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1" w:rsidRPr="00521314" w:rsidRDefault="00660291" w:rsidP="00660291">
      <w:pPr>
        <w:pStyle w:val="a3"/>
        <w:jc w:val="right"/>
        <w:rPr>
          <w:rFonts w:ascii="Century" w:hAnsi="Century"/>
          <w:b/>
          <w:sz w:val="24"/>
        </w:rPr>
      </w:pPr>
      <w:r w:rsidRPr="00521314">
        <w:rPr>
          <w:rFonts w:ascii="Century" w:hAnsi="Century"/>
          <w:b/>
          <w:sz w:val="24"/>
        </w:rPr>
        <w:t xml:space="preserve">Памятка для родителей </w:t>
      </w:r>
    </w:p>
    <w:p w:rsidR="00660291" w:rsidRPr="00660291" w:rsidRDefault="00660291" w:rsidP="00660291">
      <w:pPr>
        <w:pStyle w:val="a3"/>
        <w:jc w:val="center"/>
        <w:rPr>
          <w:rFonts w:ascii="Century" w:hAnsi="Century"/>
          <w:b/>
          <w:i/>
          <w:sz w:val="32"/>
        </w:rPr>
      </w:pPr>
      <w:r w:rsidRPr="00660291">
        <w:rPr>
          <w:rFonts w:ascii="Century" w:hAnsi="Century"/>
          <w:b/>
          <w:i/>
          <w:sz w:val="32"/>
        </w:rPr>
        <w:t>«Требования  к внешнему  виду ребёнка»</w:t>
      </w:r>
    </w:p>
    <w:p w:rsidR="00660291" w:rsidRPr="00162089" w:rsidRDefault="00660291" w:rsidP="00660291">
      <w:pPr>
        <w:pStyle w:val="a3"/>
        <w:jc w:val="right"/>
        <w:rPr>
          <w:rFonts w:ascii="Century" w:hAnsi="Century"/>
          <w:b/>
          <w:sz w:val="40"/>
        </w:rPr>
      </w:pPr>
    </w:p>
    <w:p w:rsidR="00660291" w:rsidRDefault="00660291" w:rsidP="006602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0" cy="2009775"/>
            <wp:effectExtent l="19050" t="0" r="0" b="0"/>
            <wp:docPr id="39" name="Рисунок 6" descr="http://dou83-tyumen.ru/images/stories/kartinki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83-tyumen.ru/images/stories/kartinki/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91" w:rsidRPr="00521314" w:rsidRDefault="00660291" w:rsidP="00660291">
      <w:pPr>
        <w:pStyle w:val="a3"/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>Перед тем как вести ребенка в детский сад предлагаем  выполнить  ряд советов:</w:t>
      </w:r>
    </w:p>
    <w:p w:rsidR="00660291" w:rsidRPr="00521314" w:rsidRDefault="00660291" w:rsidP="00660291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 xml:space="preserve">Проверить, соответствует ли его верхняя одежда времени года и температуре воздуха. </w:t>
      </w:r>
    </w:p>
    <w:p w:rsidR="00660291" w:rsidRPr="00521314" w:rsidRDefault="00660291" w:rsidP="00660291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 xml:space="preserve">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 Завязки и застежки должны быть расположены так, чтобы ребенок мог самостоятельно себя обслужить. </w:t>
      </w:r>
    </w:p>
    <w:p w:rsidR="00660291" w:rsidRPr="00521314" w:rsidRDefault="00660291" w:rsidP="00660291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 xml:space="preserve">Обувь должна быть легкой, теплой, точно соответствовать ноге ребенка, легко сниматься и надеваться. </w:t>
      </w:r>
    </w:p>
    <w:p w:rsidR="00660291" w:rsidRPr="00521314" w:rsidRDefault="00660291" w:rsidP="00660291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>Нежелательно ношение комбинезонов.</w:t>
      </w:r>
    </w:p>
    <w:p w:rsidR="00660291" w:rsidRPr="00521314" w:rsidRDefault="00660291" w:rsidP="00660291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 xml:space="preserve">Носовой платок необходим ребенку,  как в помещении, так и на прогулке. Сделайте на одежде удобные карманы для его хранения.  </w:t>
      </w:r>
    </w:p>
    <w:p w:rsidR="00660291" w:rsidRPr="00521314" w:rsidRDefault="00660291" w:rsidP="00660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" w:hAnsi="Century"/>
          <w:sz w:val="28"/>
          <w:szCs w:val="27"/>
        </w:rPr>
      </w:pPr>
      <w:r w:rsidRPr="00521314">
        <w:rPr>
          <w:rFonts w:ascii="Century" w:hAnsi="Century"/>
          <w:sz w:val="28"/>
          <w:szCs w:val="27"/>
        </w:rPr>
        <w:t>Проверить внешний вид, застегнутые  на все пуговицы одежда и обувь.</w:t>
      </w:r>
    </w:p>
    <w:p w:rsidR="00660291" w:rsidRPr="00521314" w:rsidRDefault="00660291" w:rsidP="00660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" w:hAnsi="Century"/>
          <w:sz w:val="28"/>
          <w:szCs w:val="27"/>
        </w:rPr>
      </w:pPr>
      <w:r w:rsidRPr="00521314">
        <w:rPr>
          <w:rFonts w:ascii="Century" w:hAnsi="Century"/>
          <w:sz w:val="28"/>
          <w:szCs w:val="27"/>
        </w:rPr>
        <w:t>Вымыть  лицо, руки, почистить  нос, подстричь  ногти.</w:t>
      </w:r>
    </w:p>
    <w:p w:rsidR="00660291" w:rsidRPr="00521314" w:rsidRDefault="00660291" w:rsidP="00660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" w:hAnsi="Century"/>
          <w:sz w:val="28"/>
          <w:szCs w:val="27"/>
        </w:rPr>
      </w:pPr>
      <w:r w:rsidRPr="00521314">
        <w:rPr>
          <w:rFonts w:ascii="Century" w:hAnsi="Century"/>
          <w:sz w:val="28"/>
          <w:szCs w:val="27"/>
        </w:rPr>
        <w:t>Тщательно  расчесать волосы.</w:t>
      </w:r>
    </w:p>
    <w:p w:rsidR="00660291" w:rsidRPr="00521314" w:rsidRDefault="00660291" w:rsidP="00660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" w:hAnsi="Century"/>
          <w:sz w:val="28"/>
          <w:szCs w:val="27"/>
        </w:rPr>
      </w:pPr>
      <w:r w:rsidRPr="00521314">
        <w:rPr>
          <w:rFonts w:ascii="Century" w:hAnsi="Century"/>
          <w:sz w:val="28"/>
          <w:szCs w:val="27"/>
        </w:rPr>
        <w:t>Проследите, чтобы  нижнее белье было чистым и выглаженным.</w:t>
      </w:r>
    </w:p>
    <w:p w:rsidR="00660291" w:rsidRPr="00521314" w:rsidRDefault="00660291" w:rsidP="00660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" w:hAnsi="Century"/>
          <w:sz w:val="28"/>
          <w:szCs w:val="27"/>
        </w:rPr>
      </w:pPr>
      <w:r w:rsidRPr="00521314">
        <w:rPr>
          <w:rFonts w:ascii="Century" w:hAnsi="Century"/>
          <w:sz w:val="28"/>
          <w:szCs w:val="27"/>
        </w:rPr>
        <w:t>Летом – обязателен  головной убор.</w:t>
      </w:r>
    </w:p>
    <w:p w:rsidR="00660291" w:rsidRPr="00521314" w:rsidRDefault="00660291" w:rsidP="00660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" w:hAnsi="Century"/>
          <w:sz w:val="28"/>
          <w:szCs w:val="27"/>
        </w:rPr>
      </w:pPr>
      <w:r w:rsidRPr="00521314">
        <w:rPr>
          <w:rFonts w:ascii="Century" w:hAnsi="Century"/>
          <w:sz w:val="28"/>
          <w:szCs w:val="27"/>
        </w:rPr>
        <w:t>Белье, одежда и прочие вещи должны быть промаркированы.</w:t>
      </w:r>
    </w:p>
    <w:p w:rsidR="00660291" w:rsidRPr="00521314" w:rsidRDefault="00660291" w:rsidP="00660291">
      <w:pPr>
        <w:pStyle w:val="a3"/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ДОУ:</w:t>
      </w:r>
    </w:p>
    <w:p w:rsidR="00660291" w:rsidRPr="00521314" w:rsidRDefault="00660291" w:rsidP="00660291">
      <w:pPr>
        <w:pStyle w:val="a3"/>
        <w:numPr>
          <w:ilvl w:val="0"/>
          <w:numId w:val="2"/>
        </w:numPr>
        <w:jc w:val="both"/>
        <w:rPr>
          <w:rFonts w:ascii="Century" w:hAnsi="Century"/>
          <w:sz w:val="28"/>
          <w:szCs w:val="27"/>
        </w:rPr>
      </w:pPr>
      <w:proofErr w:type="gramStart"/>
      <w:r w:rsidRPr="00521314">
        <w:rPr>
          <w:rFonts w:ascii="Century" w:hAnsi="Century"/>
          <w:sz w:val="28"/>
        </w:rPr>
        <w:t xml:space="preserve">острые и режущие, стеклянные предметы (ножницы, ножи, булавки, гвозди, проволоку, зеркала, стеклянные флаконы), </w:t>
      </w:r>
      <w:proofErr w:type="gramEnd"/>
    </w:p>
    <w:p w:rsidR="00660291" w:rsidRPr="00521314" w:rsidRDefault="00660291" w:rsidP="00660291">
      <w:pPr>
        <w:pStyle w:val="a3"/>
        <w:numPr>
          <w:ilvl w:val="0"/>
          <w:numId w:val="2"/>
        </w:numPr>
        <w:jc w:val="both"/>
        <w:rPr>
          <w:rFonts w:ascii="Century" w:hAnsi="Century"/>
          <w:sz w:val="28"/>
        </w:rPr>
      </w:pPr>
      <w:r w:rsidRPr="00521314">
        <w:rPr>
          <w:rFonts w:ascii="Century" w:hAnsi="Century"/>
          <w:sz w:val="28"/>
        </w:rPr>
        <w:t xml:space="preserve">мелкие предметы (бусинки, пуговицы и т.п.), </w:t>
      </w:r>
    </w:p>
    <w:p w:rsidR="006415F4" w:rsidRPr="00660291" w:rsidRDefault="00660291" w:rsidP="00660291">
      <w:pPr>
        <w:pStyle w:val="a3"/>
        <w:numPr>
          <w:ilvl w:val="0"/>
          <w:numId w:val="2"/>
        </w:numPr>
        <w:rPr>
          <w:rFonts w:ascii="Century" w:hAnsi="Century"/>
          <w:sz w:val="32"/>
        </w:rPr>
      </w:pPr>
      <w:r w:rsidRPr="00521314">
        <w:rPr>
          <w:rFonts w:ascii="Century" w:hAnsi="Century"/>
          <w:sz w:val="28"/>
        </w:rPr>
        <w:t>таблетки, конфеты, кондитерские изделия,  жевательные резин</w:t>
      </w:r>
      <w:r>
        <w:rPr>
          <w:rFonts w:ascii="Century" w:hAnsi="Century"/>
          <w:sz w:val="28"/>
        </w:rPr>
        <w:t>ки.</w:t>
      </w:r>
    </w:p>
    <w:sectPr w:rsidR="006415F4" w:rsidRPr="00660291" w:rsidSect="00660291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D10"/>
    <w:multiLevelType w:val="hybridMultilevel"/>
    <w:tmpl w:val="1FCC5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770DA"/>
    <w:multiLevelType w:val="hybridMultilevel"/>
    <w:tmpl w:val="5F001C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78"/>
    <w:rsid w:val="006415F4"/>
    <w:rsid w:val="00660291"/>
    <w:rsid w:val="007F2067"/>
    <w:rsid w:val="00B30E25"/>
    <w:rsid w:val="00D2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0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2019-04-11T05:16:00Z</dcterms:created>
  <dcterms:modified xsi:type="dcterms:W3CDTF">2019-04-11T05:22:00Z</dcterms:modified>
</cp:coreProperties>
</file>