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5" w:rsidRPr="00524805" w:rsidRDefault="00524805" w:rsidP="00524805">
      <w:pPr>
        <w:spacing w:after="295" w:line="240" w:lineRule="auto"/>
        <w:jc w:val="both"/>
        <w:textAlignment w:val="baseline"/>
        <w:outlineLvl w:val="0"/>
        <w:rPr>
          <w:rFonts w:ascii="Gabriola" w:eastAsia="Times New Roman" w:hAnsi="Gabriola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524805">
        <w:rPr>
          <w:rFonts w:ascii="Gabriola" w:eastAsia="Times New Roman" w:hAnsi="Gabriola" w:cs="Times New Roman"/>
          <w:b/>
          <w:bCs/>
          <w:color w:val="FF0000"/>
          <w:kern w:val="36"/>
          <w:sz w:val="72"/>
          <w:szCs w:val="72"/>
          <w:lang w:eastAsia="ru-RU"/>
        </w:rPr>
        <w:t>Зачем нужны праздники в детском саду</w:t>
      </w:r>
      <w:r>
        <w:rPr>
          <w:rFonts w:ascii="Gabriola" w:eastAsia="Times New Roman" w:hAnsi="Gabriola" w:cs="Times New Roman"/>
          <w:b/>
          <w:bCs/>
          <w:color w:val="FF0000"/>
          <w:kern w:val="36"/>
          <w:sz w:val="72"/>
          <w:szCs w:val="72"/>
          <w:lang w:eastAsia="ru-RU"/>
        </w:rPr>
        <w:t>.</w:t>
      </w:r>
      <w:bookmarkStart w:id="0" w:name="_GoBack"/>
      <w:bookmarkEnd w:id="0"/>
    </w:p>
    <w:p w:rsidR="00524805" w:rsidRPr="006D6B11" w:rsidRDefault="00524805" w:rsidP="006D6B11">
      <w:pPr>
        <w:pStyle w:val="a3"/>
        <w:numPr>
          <w:ilvl w:val="0"/>
          <w:numId w:val="1"/>
        </w:numPr>
        <w:spacing w:after="349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C45911" w:themeColor="accent2" w:themeShade="BF"/>
          <w:sz w:val="24"/>
          <w:szCs w:val="24"/>
          <w:lang w:eastAsia="ru-RU"/>
        </w:rPr>
      </w:pPr>
      <w:r w:rsidRPr="00524805">
        <w:rPr>
          <w:rFonts w:ascii="inherit" w:eastAsia="Times New Roman" w:hAnsi="inherit" w:cs="Times New Roman"/>
          <w:b/>
          <w:bCs/>
          <w:color w:val="C45911" w:themeColor="accent2" w:themeShade="BF"/>
          <w:sz w:val="24"/>
          <w:szCs w:val="24"/>
          <w:lang w:eastAsia="ru-RU"/>
        </w:rPr>
        <w:t>Консультация для родителей</w:t>
      </w:r>
    </w:p>
    <w:p w:rsidR="00524805" w:rsidRPr="00524805" w:rsidRDefault="006D6B11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390525</wp:posOffset>
            </wp:positionV>
            <wp:extent cx="2057400" cy="1686560"/>
            <wp:effectExtent l="171450" t="133350" r="361950" b="313690"/>
            <wp:wrapThrough wrapText="bothSides">
              <wp:wrapPolygon edited="0">
                <wp:start x="2200" y="-1708"/>
                <wp:lineTo x="600" y="-1464"/>
                <wp:lineTo x="-1800" y="732"/>
                <wp:lineTo x="-1800" y="22690"/>
                <wp:lineTo x="400" y="25617"/>
                <wp:lineTo x="1200" y="25617"/>
                <wp:lineTo x="22400" y="25617"/>
                <wp:lineTo x="23200" y="25617"/>
                <wp:lineTo x="25200" y="22690"/>
                <wp:lineTo x="25200" y="2196"/>
                <wp:lineTo x="25400" y="976"/>
                <wp:lineTo x="23000" y="-1464"/>
                <wp:lineTo x="21400" y="-1708"/>
                <wp:lineTo x="2200" y="-1708"/>
              </wp:wrapPolygon>
            </wp:wrapThrough>
            <wp:docPr id="1" name="Рисунок 1" descr="C:\Users\DNS\Desktop\ФОТО 2021-2022\IMG_20220422_09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2021-2022\IMG_20220422_095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           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Во-первых, подготовка к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празднику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является отличным стимулом для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детей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на занятиях по развитию речи и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музыке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524805" w:rsidRPr="00524805" w:rsidRDefault="006D6B11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       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Во</w:t>
      </w: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-</w:t>
      </w: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вторых,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детсадовский утренник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— это своего рода отчет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воспитателей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</w:t>
      </w: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и специалистов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перед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родителями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о проделанной работе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. 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</w:t>
      </w:r>
    </w:p>
    <w:p w:rsidR="00524805" w:rsidRPr="00524805" w:rsidRDefault="006D6B11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  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В-третьих,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праздник в детском саду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позволяет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родителям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сравнить навыки своего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ребенка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с умениями сверстников, и, возможно, выделить какие-то проблемные моменты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 w:rsidR="00A15509" w:rsidRDefault="00A15509" w:rsidP="00A15509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29"/>
          <w:szCs w:val="2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1119505</wp:posOffset>
            </wp:positionV>
            <wp:extent cx="2247900" cy="1695450"/>
            <wp:effectExtent l="19050" t="0" r="0" b="0"/>
            <wp:wrapThrough wrapText="bothSides">
              <wp:wrapPolygon edited="0">
                <wp:start x="732" y="0"/>
                <wp:lineTo x="-183" y="1699"/>
                <wp:lineTo x="-183" y="19416"/>
                <wp:lineTo x="366" y="21357"/>
                <wp:lineTo x="732" y="21357"/>
                <wp:lineTo x="20685" y="21357"/>
                <wp:lineTo x="21051" y="21357"/>
                <wp:lineTo x="21600" y="20144"/>
                <wp:lineTo x="21600" y="1699"/>
                <wp:lineTo x="21234" y="243"/>
                <wp:lineTo x="20685" y="0"/>
                <wp:lineTo x="732" y="0"/>
              </wp:wrapPolygon>
            </wp:wrapThrough>
            <wp:docPr id="4" name="Рисунок 4" descr="C:\Users\DNS\Desktop\ФОТО 2021-2022\IMG-f358ae314e96ac9514b30b45890b7c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ФОТО 2021-2022\IMG-f358ae314e96ac9514b30b45890b7c2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6B1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  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.</w:t>
      </w:r>
    </w:p>
    <w:p w:rsidR="00A15509" w:rsidRDefault="00524805" w:rsidP="00A15509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A15509">
        <w:rPr>
          <w:rFonts w:ascii="inherit" w:eastAsia="Times New Roman" w:hAnsi="inherit" w:cs="Times New Roman"/>
          <w:b/>
          <w:bCs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>Как проходят праздники в детском саду</w:t>
      </w:r>
      <w:r w:rsidR="00A15509" w:rsidRPr="00A15509">
        <w:rPr>
          <w:rFonts w:ascii="inherit" w:eastAsia="Times New Roman" w:hAnsi="inherit" w:cs="Times New Roman"/>
          <w:b/>
          <w:bCs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>.</w:t>
      </w:r>
      <w:r w:rsidR="00A15509">
        <w:rPr>
          <w:rFonts w:ascii="inherit" w:eastAsia="Times New Roman" w:hAnsi="inherit" w:cs="Times New Roman"/>
          <w:b/>
          <w:bCs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 xml:space="preserve">   </w:t>
      </w:r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Тем, кто идет на праздник в детском саду, будет интересно узнать, что собой представляет данное мероприятие. На самом </w:t>
      </w:r>
    </w:p>
    <w:p w:rsidR="00A15509" w:rsidRDefault="00A15509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A15509" w:rsidRDefault="00A15509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A15509" w:rsidRPr="00A15509" w:rsidRDefault="00524805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proofErr w:type="gramStart"/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деле</w:t>
      </w:r>
      <w:proofErr w:type="gramEnd"/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, все детские утренники чем-то схо</w:t>
      </w:r>
      <w:r w:rsidR="006D6B1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жи. Праздники проходят в музыкальном </w:t>
      </w:r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зале, тематически украшенном в зависимости от конкретного события.</w:t>
      </w:r>
      <w:r w:rsidR="00C83EC3" w:rsidRPr="00C83E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D6B11" w:rsidRPr="00524805" w:rsidRDefault="006D6B11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29"/>
          <w:szCs w:val="2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302260</wp:posOffset>
            </wp:positionV>
            <wp:extent cx="2257425" cy="1695450"/>
            <wp:effectExtent l="19050" t="0" r="9525" b="0"/>
            <wp:wrapThrough wrapText="bothSides">
              <wp:wrapPolygon edited="0">
                <wp:start x="729" y="0"/>
                <wp:lineTo x="-182" y="1699"/>
                <wp:lineTo x="-182" y="19416"/>
                <wp:lineTo x="365" y="21357"/>
                <wp:lineTo x="729" y="21357"/>
                <wp:lineTo x="20780" y="21357"/>
                <wp:lineTo x="21144" y="21357"/>
                <wp:lineTo x="21691" y="20144"/>
                <wp:lineTo x="21691" y="1699"/>
                <wp:lineTo x="21327" y="243"/>
                <wp:lineTo x="20780" y="0"/>
                <wp:lineTo x="729" y="0"/>
              </wp:wrapPolygon>
            </wp:wrapThrough>
            <wp:docPr id="3" name="Рисунок 3" descr="C:\Users\DNS\Desktop\ФОТО 2021-2022\IMG-21bd354ab8a2ba5a3eb05ac1ebc25c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ФОТО 2021-2022\IMG-21bd354ab8a2ba5a3eb05ac1ebc25ca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     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Абсолютно все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утренники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имеют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музыкальную, танцевальную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и игровую составляющую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. То 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— например, кидают «снежки» по случаю нового года или собирают «опавшие листья» в праздник осени. Помимо этого некоторые дети читают стихи.</w:t>
      </w:r>
    </w:p>
    <w:p w:rsidR="00524805" w:rsidRPr="00524805" w:rsidRDefault="006D6B11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       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А завершающим этапом любого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праздника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 является непременное награждение подарками и возможность пообщаться с </w:t>
      </w:r>
      <w:r w:rsidR="00524805" w:rsidRPr="00524805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родителями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.</w:t>
      </w:r>
    </w:p>
    <w:p w:rsidR="00524805" w:rsidRPr="00524805" w:rsidRDefault="00524805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Как правило, в течение учебного года в детском саду проводится 3 крупных праздника с участием родителей: </w:t>
      </w:r>
      <w:hyperlink r:id="rId8" w:history="1">
        <w:r w:rsidRPr="00524805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>праздник осени</w:t>
        </w:r>
      </w:hyperlink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, </w:t>
      </w:r>
      <w:hyperlink r:id="rId9" w:history="1">
        <w:r w:rsidRPr="00524805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>новый год</w:t>
        </w:r>
      </w:hyperlink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и </w:t>
      </w:r>
      <w:hyperlink r:id="rId10" w:history="1">
        <w:r w:rsidRPr="00524805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>праздник весны</w:t>
        </w:r>
      </w:hyperlink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, приуроченный к 8 марта. Также часто отмечают </w:t>
      </w:r>
      <w:hyperlink r:id="rId11" w:history="1">
        <w:r w:rsidRPr="00524805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>23 февраля</w:t>
        </w:r>
      </w:hyperlink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и масленицу, но это уже без родителей, в тесном кругу группы.</w:t>
      </w:r>
    </w:p>
    <w:p w:rsidR="00524805" w:rsidRPr="00A15509" w:rsidRDefault="006D6B11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9"/>
          <w:szCs w:val="29"/>
          <w:lang w:eastAsia="ru-RU"/>
        </w:rPr>
      </w:pPr>
      <w:r w:rsidRPr="00A15509">
        <w:rPr>
          <w:rFonts w:ascii="inherit" w:eastAsia="Times New Roman" w:hAnsi="inherit" w:cs="Times New Roman"/>
          <w:b/>
          <w:bCs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 xml:space="preserve">             </w:t>
      </w:r>
      <w:r w:rsidR="00524805" w:rsidRPr="00A15509">
        <w:rPr>
          <w:rFonts w:ascii="inherit" w:eastAsia="Times New Roman" w:hAnsi="inherit" w:cs="Times New Roman"/>
          <w:b/>
          <w:bCs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>Подготовка к празднику в детском саду</w:t>
      </w:r>
      <w:r w:rsidR="00A15509" w:rsidRPr="00A15509">
        <w:rPr>
          <w:rFonts w:ascii="inherit" w:eastAsia="Times New Roman" w:hAnsi="inherit" w:cs="Times New Roman"/>
          <w:b/>
          <w:bCs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>.</w:t>
      </w:r>
    </w:p>
    <w:p w:rsidR="00524805" w:rsidRPr="00524805" w:rsidRDefault="00A15509" w:rsidP="0052480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Если вашему ребё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нку досталось домашнее задание к празднику в виде стихов, которые нужно выучить, то постарайтесь обыграть этот момент так, чтобы ребенок воспринял это, как развлечение, а не как что-то обязательное. Лучший способ выучить что-то наизусть — в многократном повторении, но ваша задача — сделать это ненавязчиво. Если у малыша что-то не получается, не показывайте своего раздражения или беспокойства, потому что дети впитывают наши эмоции, как губки.</w:t>
      </w:r>
    </w:p>
    <w:p w:rsidR="00524805" w:rsidRPr="00524805" w:rsidRDefault="00A15509" w:rsidP="00524805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</w:t>
      </w:r>
      <w:r w:rsidR="00524805"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Если же ребенок категорически не хочет рассказывать стихотворение на утреннике, потому что стесняется или потому что не может запомнить стишок, скажите об этом воспитателю, иначе праздник в детском саду превратится для ребенка в наказание.</w:t>
      </w:r>
    </w:p>
    <w:p w:rsidR="00524805" w:rsidRPr="00524805" w:rsidRDefault="00524805" w:rsidP="00524805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52480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</w:t>
      </w:r>
    </w:p>
    <w:p w:rsidR="004F77C5" w:rsidRDefault="004F77C5" w:rsidP="00524805">
      <w:pPr>
        <w:jc w:val="both"/>
      </w:pPr>
    </w:p>
    <w:sectPr w:rsidR="004F77C5" w:rsidSect="00A155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195"/>
    <w:multiLevelType w:val="hybridMultilevel"/>
    <w:tmpl w:val="167C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26"/>
    <w:rsid w:val="00176326"/>
    <w:rsid w:val="004F77C5"/>
    <w:rsid w:val="00524805"/>
    <w:rsid w:val="006D6B11"/>
    <w:rsid w:val="00A15509"/>
    <w:rsid w:val="00A81986"/>
    <w:rsid w:val="00C8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music.ru/scenarii-osennix-prazdnik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etsadmusic.ru/23-fevral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etsadmusic.ru/scenarii-prazdnikov-8-ma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admusic.ru/scenarii-novogodnix-prazd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DNS</cp:lastModifiedBy>
  <cp:revision>5</cp:revision>
  <dcterms:created xsi:type="dcterms:W3CDTF">2022-09-11T08:14:00Z</dcterms:created>
  <dcterms:modified xsi:type="dcterms:W3CDTF">2022-09-12T06:42:00Z</dcterms:modified>
</cp:coreProperties>
</file>