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16"/>
        <w:gridCol w:w="8117"/>
      </w:tblGrid>
      <w:tr w:rsidR="00663351" w:rsidTr="00663351">
        <w:tc>
          <w:tcPr>
            <w:tcW w:w="8116" w:type="dxa"/>
          </w:tcPr>
          <w:p w:rsidR="00EA60D7" w:rsidRDefault="00EA60D7" w:rsidP="00EA60D7">
            <w:pPr>
              <w:pStyle w:val="a7"/>
              <w:jc w:val="both"/>
            </w:pPr>
            <w:r>
              <w:t>Таким образом, ТРИЗ:</w:t>
            </w:r>
          </w:p>
          <w:p w:rsidR="00EA60D7" w:rsidRDefault="00EA60D7" w:rsidP="00EA60D7">
            <w:pPr>
              <w:pStyle w:val="a7"/>
              <w:numPr>
                <w:ilvl w:val="0"/>
                <w:numId w:val="3"/>
              </w:numPr>
              <w:jc w:val="both"/>
            </w:pPr>
            <w:r>
              <w:t>позволяет развивать воображение, фантазию детей;</w:t>
            </w:r>
          </w:p>
          <w:p w:rsidR="00EA60D7" w:rsidRDefault="00EA60D7" w:rsidP="00EA60D7">
            <w:pPr>
              <w:pStyle w:val="a7"/>
              <w:numPr>
                <w:ilvl w:val="0"/>
                <w:numId w:val="3"/>
              </w:numPr>
              <w:jc w:val="both"/>
            </w:pPr>
            <w:r>
              <w:t>позволяет преподносить знания в увлекательной и интересной для детей форме, обеспечивает их прочное усвоение и систематизацию;</w:t>
            </w:r>
          </w:p>
          <w:p w:rsidR="00EA60D7" w:rsidRDefault="00EA60D7" w:rsidP="00EA60D7">
            <w:pPr>
              <w:pStyle w:val="a7"/>
              <w:numPr>
                <w:ilvl w:val="0"/>
                <w:numId w:val="3"/>
              </w:numPr>
              <w:jc w:val="both"/>
            </w:pPr>
            <w:r>
              <w:t>стимулирует развитие мышления дошкольников, проявление творчества, как детьми, так и педагогами;</w:t>
            </w:r>
          </w:p>
          <w:p w:rsidR="00663351" w:rsidRDefault="00EA60D7" w:rsidP="00EA60D7">
            <w:pPr>
              <w:pStyle w:val="a7"/>
              <w:numPr>
                <w:ilvl w:val="0"/>
                <w:numId w:val="3"/>
              </w:numPr>
              <w:jc w:val="both"/>
            </w:pPr>
            <w:r>
              <w:t xml:space="preserve"> работает на принципах педагогики сотрудничества, ставит детей и педагогов в позицию партнёров, стимулирует создание ситуации успеха для детей, тем самым, поддерживая их веру в свои силы и возможности, интерес к познанию окружающего мира.</w:t>
            </w:r>
          </w:p>
          <w:p w:rsidR="00352CCA" w:rsidRPr="00352CCA" w:rsidRDefault="00EA60D7" w:rsidP="00352CCA">
            <w:pPr>
              <w:pStyle w:val="a7"/>
              <w:jc w:val="both"/>
              <w:rPr>
                <w:i/>
              </w:rPr>
            </w:pPr>
            <w:proofErr w:type="gramStart"/>
            <w:r>
              <w:t xml:space="preserve">А </w:t>
            </w:r>
            <w:r w:rsidRPr="00EA60D7">
              <w:t xml:space="preserve"> «Круги </w:t>
            </w:r>
            <w:proofErr w:type="spellStart"/>
            <w:r w:rsidRPr="00EA60D7">
              <w:t>Луллия</w:t>
            </w:r>
            <w:proofErr w:type="spellEnd"/>
            <w:r w:rsidRPr="00EA60D7">
              <w:t>» можно</w:t>
            </w:r>
            <w:r>
              <w:t xml:space="preserve"> использовать </w:t>
            </w:r>
            <w:r w:rsidRPr="00EA60D7">
              <w:t xml:space="preserve"> в любых образовательных областях: закреплять знания цифр и умение пересчитывать предметы </w:t>
            </w:r>
            <w:r w:rsidRPr="00EA60D7">
              <w:rPr>
                <w:i/>
              </w:rPr>
              <w:t>(на одном кольце группа предметов, на другом соответствующая ей цифра)</w:t>
            </w:r>
            <w:r w:rsidRPr="00EA60D7">
              <w:t xml:space="preserve">, знания геометрических фигур </w:t>
            </w:r>
            <w:r w:rsidRPr="00EA60D7">
              <w:rPr>
                <w:i/>
              </w:rPr>
              <w:t>(соединять предмет определённой формы с эталоном</w:t>
            </w:r>
            <w:r>
              <w:rPr>
                <w:i/>
              </w:rPr>
              <w:t>)</w:t>
            </w:r>
            <w:r w:rsidRPr="00EA60D7">
              <w:t xml:space="preserve">, развивать фонематический слух </w:t>
            </w:r>
            <w:r w:rsidRPr="000B2D4D">
              <w:rPr>
                <w:i/>
              </w:rPr>
              <w:t>(соединять картинку с буквой, обозначающей первый звук в слове, а на третьем кольце можно изобразить схему слогового анализа и считать слоги в</w:t>
            </w:r>
            <w:proofErr w:type="gramEnd"/>
            <w:r w:rsidRPr="000B2D4D">
              <w:rPr>
                <w:i/>
              </w:rPr>
              <w:t xml:space="preserve"> </w:t>
            </w:r>
            <w:proofErr w:type="gramStart"/>
            <w:r w:rsidRPr="000B2D4D">
              <w:rPr>
                <w:i/>
              </w:rPr>
              <w:t>словах</w:t>
            </w:r>
            <w:proofErr w:type="gramEnd"/>
            <w:r w:rsidRPr="000B2D4D">
              <w:rPr>
                <w:i/>
              </w:rPr>
              <w:t>).</w:t>
            </w:r>
          </w:p>
          <w:p w:rsidR="00663351" w:rsidRPr="00352CCA" w:rsidRDefault="000B2D4D" w:rsidP="000B2D4D">
            <w:pPr>
              <w:pStyle w:val="a7"/>
              <w:jc w:val="center"/>
              <w:rPr>
                <w:b/>
                <w:sz w:val="24"/>
              </w:rPr>
            </w:pPr>
            <w:r w:rsidRPr="00352CCA">
              <w:rPr>
                <w:b/>
                <w:sz w:val="28"/>
              </w:rPr>
              <w:t>Варианты использования этой технологии (методики) безграничны.</w:t>
            </w:r>
          </w:p>
          <w:p w:rsidR="00663351" w:rsidRDefault="00663351" w:rsidP="00EA60D7">
            <w:pPr>
              <w:pStyle w:val="a7"/>
              <w:jc w:val="both"/>
            </w:pPr>
          </w:p>
          <w:p w:rsidR="00352CCA" w:rsidRDefault="000B2D4D">
            <w:r w:rsidRPr="000B2D4D">
              <w:drawing>
                <wp:inline distT="0" distB="0" distL="0" distR="0">
                  <wp:extent cx="2438400" cy="1827897"/>
                  <wp:effectExtent l="19050" t="0" r="0" b="0"/>
                  <wp:docPr id="25" name="Рисунок 25" descr="https://www.maam.ru/upload/blogs/detsad-90819-14880189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maam.ru/upload/blogs/detsad-90819-14880189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9605" cy="18288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63351" w:rsidRDefault="00352CCA" w:rsidP="00352CCA">
            <w:pPr>
              <w:jc w:val="right"/>
            </w:pPr>
            <w:r w:rsidRPr="00352CCA">
              <w:drawing>
                <wp:inline distT="0" distB="0" distL="0" distR="0">
                  <wp:extent cx="2343150" cy="1834778"/>
                  <wp:effectExtent l="19050" t="0" r="0" b="0"/>
                  <wp:docPr id="4" name="Рисунок 3" descr="https://blog.dohcolonoc.ru/images/11073/%D0%A1%D0%BD%D0%B8%D0%BC%D0%BE%D0%BA.JPG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log.dohcolonoc.ru/images/11073/%D0%A1%D0%BD%D0%B8%D0%BC%D0%BE%D0%BA.JPG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052" cy="1839399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63351" w:rsidRPr="00663351" w:rsidRDefault="00DF054D" w:rsidP="00DF054D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lastRenderedPageBreak/>
              <w:t>Что такое</w:t>
            </w:r>
            <w:r w:rsidR="00663351" w:rsidRPr="00663351">
              <w:rPr>
                <w:b/>
              </w:rPr>
              <w:t xml:space="preserve"> технология </w:t>
            </w:r>
            <w:r w:rsidR="00663351" w:rsidRPr="00663351">
              <w:rPr>
                <w:b/>
                <w:bCs/>
              </w:rPr>
              <w:t>ТРИЗ</w:t>
            </w:r>
            <w:r w:rsidR="00663351" w:rsidRPr="00663351">
              <w:rPr>
                <w:b/>
              </w:rPr>
              <w:t>?</w:t>
            </w:r>
          </w:p>
          <w:p w:rsidR="00663351" w:rsidRDefault="00663351" w:rsidP="00663351">
            <w:pPr>
              <w:jc w:val="both"/>
            </w:pPr>
            <w:r>
              <w:rPr>
                <w:b/>
                <w:bCs/>
              </w:rPr>
              <w:t>ТРИЗ</w:t>
            </w:r>
            <w:r>
              <w:t xml:space="preserve"> – теория решения изобретательных задач. Основателем является Генрих </w:t>
            </w:r>
            <w:proofErr w:type="spellStart"/>
            <w:r>
              <w:t>Саулович</w:t>
            </w:r>
            <w:proofErr w:type="spellEnd"/>
            <w:r>
              <w:t xml:space="preserve"> </w:t>
            </w:r>
            <w:proofErr w:type="spellStart"/>
            <w:r>
              <w:t>Альтшуллер</w:t>
            </w:r>
            <w:proofErr w:type="spellEnd"/>
            <w:r>
              <w:t>. Главная идея его технологии состоит в том, что технические системы возникают и развиваются не </w:t>
            </w:r>
            <w:r>
              <w:rPr>
                <w:i/>
                <w:iCs/>
              </w:rPr>
              <w:t>«как попало»</w:t>
            </w:r>
            <w:r>
              <w:t>, а по определенным законам.</w:t>
            </w:r>
          </w:p>
          <w:p w:rsidR="00663351" w:rsidRDefault="00663351" w:rsidP="00663351">
            <w:pPr>
              <w:jc w:val="both"/>
            </w:pPr>
            <w:r>
              <w:t>В настоящее время приемы и методы </w:t>
            </w:r>
            <w:r>
              <w:rPr>
                <w:b/>
                <w:bCs/>
              </w:rPr>
              <w:t>ТРИЗ</w:t>
            </w:r>
            <w:r w:rsidRPr="00663351">
              <w:rPr>
                <w:bCs/>
              </w:rPr>
              <w:t xml:space="preserve"> с успехом используются</w:t>
            </w:r>
            <w:r w:rsidRPr="00663351">
              <w:t> </w:t>
            </w:r>
            <w:r>
              <w:t>в детских садах для развития у дошкольников изобретательской смекалки, творческого воображения, мышления. Цель </w:t>
            </w:r>
            <w:r>
              <w:rPr>
                <w:b/>
                <w:bCs/>
              </w:rPr>
              <w:t>ТРИЗ</w:t>
            </w:r>
            <w:r>
              <w:t> – не просто развить фантазию </w:t>
            </w:r>
            <w:r w:rsidRPr="00663351">
              <w:rPr>
                <w:bCs/>
              </w:rPr>
              <w:t>детей</w:t>
            </w:r>
            <w:r w:rsidRPr="00663351">
              <w:t>,</w:t>
            </w:r>
            <w:r>
              <w:t xml:space="preserve"> а научить мыслить системно.</w:t>
            </w:r>
          </w:p>
          <w:p w:rsidR="00663351" w:rsidRDefault="00663351" w:rsidP="00663351">
            <w:pPr>
              <w:pStyle w:val="a7"/>
              <w:jc w:val="both"/>
              <w:rPr>
                <w:b/>
                <w:bCs/>
              </w:rPr>
            </w:pPr>
            <w:r>
              <w:t>Именно методы </w:t>
            </w:r>
            <w:r>
              <w:rPr>
                <w:b/>
                <w:bCs/>
              </w:rPr>
              <w:t>ТРИЗ</w:t>
            </w:r>
            <w:r>
              <w:t> позволили создать методики по развитию речи дошкольника, которые наилучшим образом позволяют педагогам решать проблемы речевого развития. Одним из направлений </w:t>
            </w:r>
            <w:r>
              <w:rPr>
                <w:b/>
                <w:bCs/>
              </w:rPr>
              <w:t>ТРИЗ</w:t>
            </w:r>
            <w:r>
              <w:t xml:space="preserve"> является технология «</w:t>
            </w:r>
            <w:r>
              <w:rPr>
                <w:b/>
                <w:bCs/>
              </w:rPr>
              <w:t xml:space="preserve">Круги </w:t>
            </w:r>
            <w:proofErr w:type="spellStart"/>
            <w:r>
              <w:rPr>
                <w:b/>
                <w:bCs/>
              </w:rPr>
              <w:t>Луллия</w:t>
            </w:r>
            <w:proofErr w:type="spellEnd"/>
            <w:r>
              <w:rPr>
                <w:b/>
                <w:bCs/>
              </w:rPr>
              <w:t>».</w:t>
            </w:r>
          </w:p>
          <w:p w:rsidR="00087921" w:rsidRDefault="00087921" w:rsidP="00663351">
            <w:pPr>
              <w:pStyle w:val="a7"/>
              <w:jc w:val="both"/>
            </w:pPr>
            <w:r w:rsidRPr="00087921">
              <w:t xml:space="preserve">Игровые упражнения с детьми по </w:t>
            </w:r>
            <w:r w:rsidRPr="00087921">
              <w:rPr>
                <w:b/>
              </w:rPr>
              <w:t xml:space="preserve">кругам </w:t>
            </w:r>
            <w:proofErr w:type="spellStart"/>
            <w:r w:rsidRPr="00087921">
              <w:rPr>
                <w:b/>
              </w:rPr>
              <w:t>Луллия</w:t>
            </w:r>
            <w:proofErr w:type="spellEnd"/>
            <w:r w:rsidRPr="00087921">
              <w:t xml:space="preserve"> решают следующие задачи: </w:t>
            </w:r>
          </w:p>
          <w:p w:rsidR="00087921" w:rsidRDefault="00087921" w:rsidP="00663351">
            <w:pPr>
              <w:pStyle w:val="a7"/>
              <w:numPr>
                <w:ilvl w:val="0"/>
                <w:numId w:val="2"/>
              </w:numPr>
              <w:jc w:val="both"/>
            </w:pPr>
            <w:r w:rsidRPr="00087921">
              <w:t xml:space="preserve">Формирует понятие «признак», знакомят с именами признаков; </w:t>
            </w:r>
          </w:p>
          <w:p w:rsidR="00087921" w:rsidRDefault="00087921" w:rsidP="00087921">
            <w:pPr>
              <w:pStyle w:val="a7"/>
              <w:numPr>
                <w:ilvl w:val="0"/>
                <w:numId w:val="2"/>
              </w:numPr>
              <w:jc w:val="both"/>
            </w:pPr>
            <w:r w:rsidRPr="00087921">
              <w:t>Учат восприятию проявлений признака в конкретном объекте, его типичности и парадоксальности, нахождению причинно-след</w:t>
            </w:r>
            <w:r>
              <w:t>ственных связей между объектами;</w:t>
            </w:r>
          </w:p>
          <w:p w:rsidR="00087921" w:rsidRDefault="00087921" w:rsidP="00663351">
            <w:pPr>
              <w:pStyle w:val="a7"/>
              <w:numPr>
                <w:ilvl w:val="0"/>
                <w:numId w:val="2"/>
              </w:numPr>
              <w:jc w:val="both"/>
            </w:pPr>
            <w:r w:rsidRPr="00087921">
              <w:t>Развивают навыки фантастического преобразования объектов;</w:t>
            </w:r>
          </w:p>
          <w:p w:rsidR="00663351" w:rsidRDefault="00087921" w:rsidP="00087921">
            <w:pPr>
              <w:pStyle w:val="a7"/>
              <w:numPr>
                <w:ilvl w:val="0"/>
                <w:numId w:val="2"/>
              </w:numPr>
              <w:jc w:val="both"/>
            </w:pPr>
            <w:r w:rsidRPr="00087921">
              <w:t>Формируют способность увидеть суть проблемы</w:t>
            </w:r>
            <w:r w:rsidRPr="0008792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63351" w:rsidRPr="00663351" w:rsidRDefault="00663351" w:rsidP="00663351">
            <w:pPr>
              <w:pStyle w:val="a7"/>
              <w:jc w:val="both"/>
            </w:pPr>
            <w:r w:rsidRPr="00663351">
              <w:rPr>
                <w:b/>
              </w:rPr>
              <w:t xml:space="preserve">«Круги </w:t>
            </w:r>
            <w:proofErr w:type="spellStart"/>
            <w:r w:rsidRPr="00663351">
              <w:rPr>
                <w:b/>
              </w:rPr>
              <w:t>Луллия</w:t>
            </w:r>
            <w:proofErr w:type="spellEnd"/>
            <w:r w:rsidRPr="00663351">
              <w:rPr>
                <w:b/>
              </w:rPr>
              <w:t>»</w:t>
            </w:r>
            <w:r w:rsidRPr="00663351">
              <w:t xml:space="preserve"> является великолепным средством, </w:t>
            </w:r>
            <w:r>
              <w:t>которое способству</w:t>
            </w:r>
            <w:r w:rsidRPr="00663351">
              <w:t>е</w:t>
            </w:r>
            <w:r>
              <w:t>т</w:t>
            </w:r>
            <w:r w:rsidRPr="00663351">
              <w:t xml:space="preserve"> интеллектуальному развитию дошкольников, и обеспечивает интеграцию образовательных областей: </w:t>
            </w:r>
          </w:p>
          <w:p w:rsidR="00DF054D" w:rsidRDefault="00663351" w:rsidP="00663351">
            <w:pPr>
              <w:pStyle w:val="a7"/>
              <w:numPr>
                <w:ilvl w:val="0"/>
                <w:numId w:val="1"/>
              </w:numPr>
              <w:jc w:val="both"/>
            </w:pPr>
            <w:r w:rsidRPr="00DF054D">
              <w:rPr>
                <w:i/>
              </w:rPr>
              <w:t>социально-коммуникативное</w:t>
            </w:r>
            <w:r w:rsidR="00DF054D">
              <w:rPr>
                <w:i/>
              </w:rPr>
              <w:t xml:space="preserve"> развитие</w:t>
            </w:r>
            <w:r w:rsidRPr="00DF054D">
              <w:rPr>
                <w:i/>
              </w:rPr>
              <w:t>:</w:t>
            </w:r>
            <w:r w:rsidRPr="00D46A27">
              <w:t xml:space="preserve"> развитие общения и взаимодействия ребенка с взрослыми и сверстниками, становление самостоятельности, целенаправленности и саморегуляции собственных действий, формирование готовности к совместной деятельности со сверстниками, формирование позитивных установок к различным видам труда и творчества;</w:t>
            </w:r>
          </w:p>
          <w:p w:rsidR="00DF054D" w:rsidRDefault="00663351" w:rsidP="00DF054D">
            <w:pPr>
              <w:pStyle w:val="a7"/>
              <w:numPr>
                <w:ilvl w:val="0"/>
                <w:numId w:val="1"/>
              </w:numPr>
              <w:jc w:val="both"/>
            </w:pPr>
            <w:r w:rsidRPr="00DF054D">
              <w:rPr>
                <w:i/>
              </w:rPr>
              <w:t>познавательное развитие:</w:t>
            </w:r>
            <w:r w:rsidRPr="00D46A27">
              <w:t xml:space="preserve"> развитие любознательности и познавательной мотивации, формирование познавательных действий, развитие воображения и творческой активности, формирование первичных представлений о объектах окружающего мира, о свойствах и отношениях объектов окружающего мира (форме, цвете, размере, материале, количестве, числе, части и целом, пространстве и времени, движении и пок</w:t>
            </w:r>
            <w:r w:rsidR="00DF054D">
              <w:t xml:space="preserve">ое, причинах и следствиях и </w:t>
            </w:r>
            <w:proofErr w:type="spellStart"/>
            <w:proofErr w:type="gramStart"/>
            <w:r w:rsidR="00DF054D">
              <w:t>др</w:t>
            </w:r>
            <w:proofErr w:type="spellEnd"/>
            <w:proofErr w:type="gramEnd"/>
            <w:r w:rsidR="00DF054D">
              <w:t>);</w:t>
            </w:r>
          </w:p>
          <w:p w:rsidR="00DF054D" w:rsidRDefault="00DF054D" w:rsidP="00DF054D">
            <w:pPr>
              <w:pStyle w:val="a7"/>
              <w:numPr>
                <w:ilvl w:val="0"/>
                <w:numId w:val="1"/>
              </w:numPr>
              <w:jc w:val="both"/>
            </w:pPr>
            <w:r w:rsidRPr="00DF054D">
              <w:rPr>
                <w:i/>
              </w:rPr>
              <w:t>речевое развитие:</w:t>
            </w:r>
            <w:r w:rsidRPr="007A6FE9">
              <w:t xml:space="preserve"> обогащение активного словаря, развитие связной, грамматически правильной речи, развитие речевого творчества;</w:t>
            </w:r>
          </w:p>
          <w:p w:rsidR="00DF054D" w:rsidRDefault="00DF054D" w:rsidP="00DF054D">
            <w:pPr>
              <w:pStyle w:val="a7"/>
              <w:numPr>
                <w:ilvl w:val="0"/>
                <w:numId w:val="1"/>
              </w:numPr>
              <w:jc w:val="both"/>
            </w:pPr>
            <w:r w:rsidRPr="007A6FE9">
              <w:t xml:space="preserve"> </w:t>
            </w:r>
            <w:r w:rsidRPr="00DF054D">
              <w:rPr>
                <w:i/>
              </w:rPr>
              <w:t>художественно-эстетическое развитие</w:t>
            </w:r>
            <w:r w:rsidRPr="007A6FE9">
              <w:t>: театрализованная деятельность, создание замысла;</w:t>
            </w:r>
          </w:p>
          <w:p w:rsidR="00DF054D" w:rsidRDefault="00DF054D" w:rsidP="00DF054D">
            <w:pPr>
              <w:pStyle w:val="a7"/>
              <w:numPr>
                <w:ilvl w:val="0"/>
                <w:numId w:val="1"/>
              </w:numPr>
              <w:jc w:val="both"/>
            </w:pPr>
            <w:r w:rsidRPr="00DF054D">
              <w:rPr>
                <w:i/>
              </w:rPr>
              <w:t>физическое развитие:</w:t>
            </w:r>
            <w:r w:rsidRPr="007A6FE9">
              <w:t xml:space="preserve"> крупная и мелкая моторика обеих рук, координация движений</w:t>
            </w:r>
            <w:r>
              <w:t>.</w:t>
            </w:r>
          </w:p>
          <w:p w:rsidR="00DF054D" w:rsidRPr="00DF054D" w:rsidRDefault="00DF054D" w:rsidP="00DF054D">
            <w:pPr>
              <w:pStyle w:val="a7"/>
              <w:jc w:val="both"/>
            </w:pPr>
            <w:r>
              <w:t>В работе с данной технологией можно использовать четыре типа заданий:</w:t>
            </w:r>
          </w:p>
          <w:p w:rsidR="00663351" w:rsidRDefault="00DF054D" w:rsidP="00352CCA">
            <w:pPr>
              <w:pStyle w:val="a7"/>
              <w:jc w:val="both"/>
            </w:pPr>
            <w:r w:rsidRPr="00DF054D">
              <w:rPr>
                <w:b/>
                <w:u w:val="single"/>
              </w:rPr>
              <w:t>1-й тип:</w:t>
            </w:r>
            <w:r w:rsidRPr="007A6FE9">
              <w:t xml:space="preserve"> «Найти реальное со</w:t>
            </w:r>
            <w:r>
              <w:t>четание». Под стрелкой объединить</w:t>
            </w:r>
            <w:r w:rsidRPr="007A6FE9">
              <w:t xml:space="preserve"> картинки, формирующие реальную картину мира.</w:t>
            </w:r>
          </w:p>
        </w:tc>
        <w:tc>
          <w:tcPr>
            <w:tcW w:w="8117" w:type="dxa"/>
          </w:tcPr>
          <w:p w:rsidR="00663351" w:rsidRPr="00663351" w:rsidRDefault="00663351" w:rsidP="00663351">
            <w:pPr>
              <w:jc w:val="center"/>
              <w:rPr>
                <w:rFonts w:ascii="Segoe Print" w:hAnsi="Segoe Print"/>
                <w:b/>
                <w:sz w:val="24"/>
                <w:lang w:val="en-US"/>
              </w:rPr>
            </w:pPr>
            <w:r w:rsidRPr="00663351">
              <w:rPr>
                <w:rFonts w:ascii="Segoe Print" w:hAnsi="Segoe Print"/>
                <w:b/>
                <w:sz w:val="24"/>
              </w:rPr>
              <w:lastRenderedPageBreak/>
              <w:t>МКДОУ ДЕТСКИЙ САД №1 «СОЛНЫШКО»</w:t>
            </w:r>
          </w:p>
          <w:p w:rsidR="00663351" w:rsidRPr="00663351" w:rsidRDefault="00663351" w:rsidP="00663351">
            <w:pPr>
              <w:jc w:val="right"/>
              <w:rPr>
                <w:rFonts w:ascii="Segoe Print" w:hAnsi="Segoe Print"/>
                <w:b/>
              </w:rPr>
            </w:pPr>
            <w:r w:rsidRPr="00BD485E">
              <w:rPr>
                <w:rFonts w:ascii="Segoe Print" w:hAnsi="Segoe Print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1834344" cy="1510171"/>
                  <wp:effectExtent l="19050" t="0" r="0" b="13829"/>
                  <wp:docPr id="3" name="Рисунок 28" descr="http://top-bal.ru/pars_docs/refs/22/21739/21739_html_68436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top-bal.ru/pars_docs/refs/22/21739/21739_html_68436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910063">
                            <a:off x="0" y="0"/>
                            <a:ext cx="1834344" cy="1510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351" w:rsidRDefault="00663351">
            <w:pPr>
              <w:rPr>
                <w:lang w:val="en-US"/>
              </w:rPr>
            </w:pPr>
          </w:p>
          <w:p w:rsidR="00663351" w:rsidRPr="00663351" w:rsidRDefault="00663351" w:rsidP="00663351">
            <w:pPr>
              <w:jc w:val="center"/>
              <w:rPr>
                <w:rFonts w:ascii="Segoe Print" w:hAnsi="Segoe Print"/>
                <w:b/>
                <w:sz w:val="24"/>
              </w:rPr>
            </w:pPr>
            <w:r w:rsidRPr="00663351">
              <w:rPr>
                <w:rFonts w:ascii="Segoe Print" w:hAnsi="Segoe Print"/>
                <w:b/>
                <w:sz w:val="24"/>
                <w:lang w:val="en-US"/>
              </w:rPr>
              <w:t>КОНСУЛЬТАЦИЯ ДЛЯ ВОСПИТАТЕЛЕЙ</w:t>
            </w:r>
          </w:p>
          <w:p w:rsidR="00663351" w:rsidRPr="00663351" w:rsidRDefault="00663351" w:rsidP="00663351">
            <w:pPr>
              <w:jc w:val="center"/>
              <w:rPr>
                <w:rFonts w:ascii="Segoe Print" w:hAnsi="Segoe Print"/>
                <w:b/>
                <w:sz w:val="24"/>
              </w:rPr>
            </w:pPr>
            <w:r w:rsidRPr="00663351">
              <w:rPr>
                <w:rFonts w:ascii="Segoe Print" w:hAnsi="Segoe Print"/>
                <w:b/>
                <w:sz w:val="24"/>
              </w:rPr>
              <w:t xml:space="preserve">«КРУГИ ЛУЛЛИЯ – СОВРЕМЕННАЯ ОБРАЗОВАТЕЛЬНАЯ ТЕХНОЛОГИЯ </w:t>
            </w:r>
            <w:r w:rsidRPr="00663351">
              <w:rPr>
                <w:rFonts w:ascii="Segoe Print" w:hAnsi="Segoe Print"/>
                <w:b/>
                <w:sz w:val="28"/>
              </w:rPr>
              <w:t>ТРИЗ</w:t>
            </w:r>
            <w:r w:rsidRPr="00663351">
              <w:rPr>
                <w:rFonts w:ascii="Segoe Print" w:hAnsi="Segoe Print"/>
                <w:b/>
                <w:sz w:val="24"/>
              </w:rPr>
              <w:t xml:space="preserve"> ДЛЯ РАЗВИТИЯ СПОСОБНОСТЕЙ У ДОШКОЛЬНИКОВ»</w:t>
            </w:r>
          </w:p>
          <w:p w:rsidR="00663351" w:rsidRPr="00663351" w:rsidRDefault="00663351" w:rsidP="00663351">
            <w:pPr>
              <w:jc w:val="center"/>
            </w:pPr>
            <w:r w:rsidRPr="00663351">
              <w:drawing>
                <wp:inline distT="0" distB="0" distL="0" distR="0">
                  <wp:extent cx="3633828" cy="2038350"/>
                  <wp:effectExtent l="361950" t="323850" r="385722" b="285750"/>
                  <wp:docPr id="7" name="Рисунок 22" descr="hello_html_m496c90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ello_html_m496c90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145" cy="203740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65000" dist="50800" dir="12900000" kx="195000" ky="145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360000"/>
                            </a:camera>
                            <a:lightRig rig="twoPt" dir="t">
                              <a:rot lat="0" lon="0" rev="7200000"/>
                            </a:lightRig>
                          </a:scene3d>
                          <a:sp3d contourW="12700">
                            <a:bevelT w="25400" h="1905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663351" w:rsidRPr="00663351" w:rsidRDefault="00663351"/>
          <w:p w:rsidR="00663351" w:rsidRPr="009F7921" w:rsidRDefault="00663351" w:rsidP="00663351">
            <w:pPr>
              <w:pStyle w:val="a7"/>
              <w:jc w:val="right"/>
              <w:rPr>
                <w:rFonts w:ascii="Segoe Print" w:hAnsi="Segoe Print"/>
                <w:b/>
                <w:sz w:val="32"/>
              </w:rPr>
            </w:pPr>
            <w:r>
              <w:rPr>
                <w:rFonts w:ascii="Segoe Print" w:hAnsi="Segoe Print"/>
                <w:b/>
                <w:sz w:val="32"/>
              </w:rPr>
              <w:t>Подготовила: Белобородова Г. К.</w:t>
            </w:r>
          </w:p>
          <w:p w:rsidR="00663351" w:rsidRDefault="00663351" w:rsidP="00663351"/>
          <w:p w:rsidR="00663351" w:rsidRDefault="00663351" w:rsidP="00663351"/>
          <w:p w:rsidR="00663351" w:rsidRDefault="00663351" w:rsidP="00663351">
            <w:pPr>
              <w:jc w:val="center"/>
              <w:rPr>
                <w:rFonts w:ascii="Segoe Print" w:hAnsi="Segoe Print"/>
                <w:b/>
                <w:sz w:val="24"/>
              </w:rPr>
            </w:pPr>
            <w:r w:rsidRPr="00703619">
              <w:rPr>
                <w:rFonts w:ascii="Segoe Print" w:hAnsi="Segoe Print"/>
                <w:b/>
                <w:sz w:val="24"/>
              </w:rPr>
              <w:t>Альменево, 202</w:t>
            </w:r>
            <w:r>
              <w:rPr>
                <w:rFonts w:ascii="Segoe Print" w:hAnsi="Segoe Print"/>
                <w:b/>
                <w:sz w:val="24"/>
              </w:rPr>
              <w:t>3</w:t>
            </w:r>
          </w:p>
          <w:p w:rsidR="00663351" w:rsidRPr="00663351" w:rsidRDefault="00663351"/>
          <w:p w:rsidR="00663351" w:rsidRPr="00663351" w:rsidRDefault="00663351"/>
          <w:p w:rsidR="00DF054D" w:rsidRPr="007A6FE9" w:rsidRDefault="00DF054D" w:rsidP="00DF054D">
            <w:pPr>
              <w:pStyle w:val="a7"/>
              <w:jc w:val="both"/>
            </w:pPr>
            <w:r w:rsidRPr="007A6FE9">
              <w:lastRenderedPageBreak/>
              <w:t>Дети составляют предложения, объединяющие в себе эти объекты. Делают выводы.                                                                                              </w:t>
            </w:r>
          </w:p>
          <w:p w:rsidR="00DF054D" w:rsidRDefault="00DF054D" w:rsidP="00DF054D">
            <w:pPr>
              <w:pStyle w:val="a7"/>
              <w:jc w:val="both"/>
            </w:pPr>
            <w:r w:rsidRPr="00DF054D">
              <w:rPr>
                <w:b/>
                <w:u w:val="single"/>
              </w:rPr>
              <w:t xml:space="preserve">2-й тип: </w:t>
            </w:r>
            <w:r w:rsidRPr="007A6FE9">
              <w:t>«Объясни необычное сочетание». При раскручивании кругов дети рассматривают случайное соединение объектов и как можно достовернее объясняют необычность их взаимодействия.                                          </w:t>
            </w:r>
            <w:r>
              <w:t>                          </w:t>
            </w:r>
          </w:p>
          <w:p w:rsidR="00DF054D" w:rsidRPr="007A6FE9" w:rsidRDefault="00DF054D" w:rsidP="00DF054D">
            <w:pPr>
              <w:pStyle w:val="a7"/>
              <w:jc w:val="both"/>
            </w:pPr>
            <w:r w:rsidRPr="00DF054D">
              <w:rPr>
                <w:b/>
                <w:u w:val="single"/>
              </w:rPr>
              <w:t>3-й тип:</w:t>
            </w:r>
            <w:r w:rsidRPr="007A6FE9">
              <w:t xml:space="preserve"> «Придумай фантастическую историю или сказку». Объединение случайных объектов служит основ</w:t>
            </w:r>
            <w:r>
              <w:t>ой для фантазирования. Предложить</w:t>
            </w:r>
            <w:r w:rsidRPr="007A6FE9">
              <w:t xml:space="preserve"> сочинить фантастический рассказ или сказку.                                                                                         </w:t>
            </w:r>
          </w:p>
          <w:p w:rsidR="00DF054D" w:rsidRPr="007A6FE9" w:rsidRDefault="00DF054D" w:rsidP="00DF054D">
            <w:pPr>
              <w:pStyle w:val="a7"/>
              <w:jc w:val="both"/>
            </w:pPr>
            <w:r w:rsidRPr="00DF054D">
              <w:rPr>
                <w:b/>
                <w:u w:val="single"/>
              </w:rPr>
              <w:t>4-й тип:</w:t>
            </w:r>
            <w:r w:rsidRPr="007A6FE9">
              <w:t xml:space="preserve"> «Реши проблему».   В фантастических сказках с героями</w:t>
            </w:r>
            <w:r>
              <w:t xml:space="preserve"> происходят разные истории.  Учить</w:t>
            </w:r>
            <w:r w:rsidRPr="007A6FE9">
              <w:t xml:space="preserve"> ребенка формулировать проблему, выдвигать идеи по ее решению.                                                                                                                 </w:t>
            </w:r>
          </w:p>
          <w:p w:rsidR="00663351" w:rsidRPr="00663351" w:rsidRDefault="00087921" w:rsidP="00087921">
            <w:pPr>
              <w:jc w:val="center"/>
            </w:pPr>
            <w:r w:rsidRPr="00087921">
              <w:drawing>
                <wp:inline distT="0" distB="0" distL="0" distR="0">
                  <wp:extent cx="1809750" cy="1130005"/>
                  <wp:effectExtent l="19050" t="0" r="0" b="0"/>
                  <wp:docPr id="2" name="Рисунок 1" descr="https://fsd.multiurok.ru/html/2021/11/23/s_619c867767f09/php57Sl2L_Krugi-Lulliya_html_cebb8c92ad3c88f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21/11/23/s_619c867767f09/php57Sl2L_Krugi-Lulliya_html_cebb8c92ad3c88f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119" cy="1132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87921" w:rsidRPr="00087921" w:rsidRDefault="00087921" w:rsidP="00087921">
            <w:pPr>
              <w:pStyle w:val="a7"/>
              <w:jc w:val="both"/>
              <w:rPr>
                <w:rFonts w:asciiTheme="minorHAnsi" w:hAnsiTheme="minorHAnsi"/>
                <w:b/>
              </w:rPr>
            </w:pPr>
            <w:r w:rsidRPr="00087921">
              <w:rPr>
                <w:rFonts w:asciiTheme="minorHAnsi" w:hAnsiTheme="minorHAnsi"/>
                <w:b/>
              </w:rPr>
              <w:t>Формы работы:</w:t>
            </w:r>
          </w:p>
          <w:p w:rsidR="00087921" w:rsidRPr="007A6FE9" w:rsidRDefault="00EA60D7" w:rsidP="00087921">
            <w:pPr>
              <w:pStyle w:val="a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  <w:r w:rsidR="00087921" w:rsidRPr="00EA60D7">
              <w:rPr>
                <w:rFonts w:asciiTheme="minorHAnsi" w:hAnsiTheme="minorHAnsi"/>
                <w:b/>
              </w:rPr>
              <w:t xml:space="preserve">Круги </w:t>
            </w:r>
            <w:proofErr w:type="spellStart"/>
            <w:r w:rsidR="00087921" w:rsidRPr="00EA60D7">
              <w:rPr>
                <w:rFonts w:asciiTheme="minorHAnsi" w:hAnsiTheme="minorHAnsi"/>
                <w:b/>
              </w:rPr>
              <w:t>Луллия</w:t>
            </w:r>
            <w:proofErr w:type="spellEnd"/>
            <w:r w:rsidR="00087921" w:rsidRPr="007A6FE9">
              <w:rPr>
                <w:rFonts w:asciiTheme="minorHAnsi" w:hAnsiTheme="minorHAnsi"/>
              </w:rPr>
              <w:t xml:space="preserve"> можно использовать на индивид</w:t>
            </w:r>
            <w:r w:rsidR="00087921">
              <w:rPr>
                <w:rFonts w:asciiTheme="minorHAnsi" w:hAnsiTheme="minorHAnsi"/>
              </w:rPr>
              <w:t xml:space="preserve">уальных и подгрупповых занятиях, </w:t>
            </w:r>
            <w:r w:rsidR="00087921" w:rsidRPr="007A6FE9">
              <w:rPr>
                <w:rFonts w:asciiTheme="minorHAnsi" w:hAnsiTheme="minorHAnsi"/>
              </w:rPr>
              <w:t xml:space="preserve"> в</w:t>
            </w:r>
            <w:r w:rsidR="00087921">
              <w:rPr>
                <w:rFonts w:asciiTheme="minorHAnsi" w:hAnsiTheme="minorHAnsi"/>
              </w:rPr>
              <w:t>о всех образовательных областях  (как часть ОО</w:t>
            </w:r>
            <w:r w:rsidR="00087921" w:rsidRPr="007A6FE9">
              <w:rPr>
                <w:rFonts w:asciiTheme="minorHAnsi" w:hAnsiTheme="minorHAnsi"/>
              </w:rPr>
              <w:t>Д).</w:t>
            </w:r>
          </w:p>
          <w:p w:rsidR="00087921" w:rsidRDefault="00087921" w:rsidP="00087921">
            <w:pPr>
              <w:pStyle w:val="a7"/>
              <w:jc w:val="both"/>
              <w:rPr>
                <w:rFonts w:asciiTheme="minorHAnsi" w:hAnsiTheme="minorHAnsi"/>
              </w:rPr>
            </w:pPr>
            <w:r w:rsidRPr="00EA60D7">
              <w:rPr>
                <w:rFonts w:asciiTheme="minorHAnsi" w:hAnsiTheme="minorHAnsi"/>
                <w:i/>
              </w:rPr>
              <w:t>Ожидаемые результаты:</w:t>
            </w:r>
            <w:r w:rsidRPr="007A6FE9">
              <w:rPr>
                <w:rFonts w:asciiTheme="minorHAnsi" w:hAnsiTheme="minorHAnsi"/>
              </w:rPr>
              <w:t xml:space="preserve"> развитие языка и познание мира в их взаимосвязях; развитие творческого мышления и воображения; обогащение словарного запаса; свобода в своих высказываниях; переход от односложных предложений к развернутым текстам; формулировка и решение проблемы.</w:t>
            </w:r>
          </w:p>
          <w:p w:rsidR="00087921" w:rsidRPr="007A6FE9" w:rsidRDefault="00EA60D7" w:rsidP="00087921">
            <w:pPr>
              <w:pStyle w:val="a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2.Игры с </w:t>
            </w:r>
            <w:r w:rsidRPr="00EA60D7">
              <w:rPr>
                <w:rFonts w:asciiTheme="minorHAnsi" w:hAnsiTheme="minorHAnsi"/>
                <w:b/>
              </w:rPr>
              <w:t xml:space="preserve">Кругами  </w:t>
            </w:r>
            <w:proofErr w:type="spellStart"/>
            <w:r w:rsidRPr="00EA60D7">
              <w:rPr>
                <w:rFonts w:asciiTheme="minorHAnsi" w:hAnsiTheme="minorHAnsi"/>
                <w:b/>
              </w:rPr>
              <w:t>Луллия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="00087921" w:rsidRPr="007A6FE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целесообразно проводить и вне ОО</w:t>
            </w:r>
            <w:r w:rsidR="00087921" w:rsidRPr="007A6FE9">
              <w:rPr>
                <w:rFonts w:asciiTheme="minorHAnsi" w:hAnsiTheme="minorHAnsi"/>
              </w:rPr>
              <w:t>Д в качестве игровых упражнений (индивидуально или с подгруппой детей). Этих игр множество, но их можно условно разделить на три группы:</w:t>
            </w:r>
          </w:p>
          <w:p w:rsidR="00087921" w:rsidRPr="007A6FE9" w:rsidRDefault="00087921" w:rsidP="00087921">
            <w:pPr>
              <w:pStyle w:val="a7"/>
              <w:jc w:val="both"/>
              <w:rPr>
                <w:rFonts w:asciiTheme="minorHAnsi" w:hAnsiTheme="minorHAnsi"/>
              </w:rPr>
            </w:pPr>
            <w:r w:rsidRPr="007A6FE9">
              <w:rPr>
                <w:rFonts w:asciiTheme="minorHAnsi" w:hAnsiTheme="minorHAnsi"/>
              </w:rPr>
              <w:t xml:space="preserve">1.Игры на подбор пары и соотнесение объектов </w:t>
            </w:r>
            <w:r w:rsidRPr="00EA60D7">
              <w:rPr>
                <w:rFonts w:asciiTheme="minorHAnsi" w:hAnsiTheme="minorHAnsi"/>
                <w:i/>
              </w:rPr>
              <w:t>(«Найди, где живёт и чем питается», «Назови детёныша»</w:t>
            </w:r>
            <w:r w:rsidRPr="007A6FE9">
              <w:rPr>
                <w:rFonts w:asciiTheme="minorHAnsi" w:hAnsiTheme="minorHAnsi"/>
              </w:rPr>
              <w:t>).</w:t>
            </w:r>
          </w:p>
          <w:p w:rsidR="00087921" w:rsidRPr="007A6FE9" w:rsidRDefault="00087921" w:rsidP="00087921">
            <w:pPr>
              <w:pStyle w:val="a7"/>
              <w:jc w:val="both"/>
              <w:rPr>
                <w:rFonts w:asciiTheme="minorHAnsi" w:hAnsiTheme="minorHAnsi"/>
              </w:rPr>
            </w:pPr>
            <w:r w:rsidRPr="007A6FE9">
              <w:rPr>
                <w:rFonts w:asciiTheme="minorHAnsi" w:hAnsiTheme="minorHAnsi"/>
              </w:rPr>
              <w:t xml:space="preserve">2.Игры с элементом случайности в установке колец </w:t>
            </w:r>
            <w:r w:rsidRPr="00EA60D7">
              <w:rPr>
                <w:rFonts w:asciiTheme="minorHAnsi" w:hAnsiTheme="minorHAnsi"/>
                <w:i/>
              </w:rPr>
              <w:t>(«Найди по форме и назови сколько», «Уменьшаем-увеличиваем»</w:t>
            </w:r>
            <w:r w:rsidRPr="007A6FE9">
              <w:rPr>
                <w:rFonts w:asciiTheme="minorHAnsi" w:hAnsiTheme="minorHAnsi"/>
              </w:rPr>
              <w:t>).</w:t>
            </w:r>
          </w:p>
          <w:p w:rsidR="00087921" w:rsidRPr="007A6FE9" w:rsidRDefault="00087921" w:rsidP="00087921">
            <w:pPr>
              <w:pStyle w:val="a7"/>
              <w:jc w:val="both"/>
              <w:rPr>
                <w:rFonts w:asciiTheme="minorHAnsi" w:hAnsiTheme="minorHAnsi"/>
              </w:rPr>
            </w:pPr>
            <w:r w:rsidRPr="007A6FE9">
              <w:rPr>
                <w:rFonts w:asciiTheme="minorHAnsi" w:hAnsiTheme="minorHAnsi"/>
              </w:rPr>
              <w:t xml:space="preserve">3.Игры на развитие творческого воображения </w:t>
            </w:r>
            <w:r w:rsidRPr="00EA60D7">
              <w:rPr>
                <w:rFonts w:asciiTheme="minorHAnsi" w:hAnsiTheme="minorHAnsi"/>
                <w:i/>
              </w:rPr>
              <w:t>(«Чей детёныш?», «Когда это бывает?»</w:t>
            </w:r>
            <w:r w:rsidRPr="007A6FE9">
              <w:rPr>
                <w:rFonts w:asciiTheme="minorHAnsi" w:hAnsiTheme="minorHAnsi"/>
              </w:rPr>
              <w:t>).</w:t>
            </w:r>
          </w:p>
          <w:p w:rsidR="00087921" w:rsidRPr="00EA60D7" w:rsidRDefault="00087921" w:rsidP="00EA60D7">
            <w:pPr>
              <w:pStyle w:val="a7"/>
              <w:jc w:val="center"/>
              <w:rPr>
                <w:rFonts w:asciiTheme="minorHAnsi" w:hAnsiTheme="minorHAnsi"/>
                <w:b/>
              </w:rPr>
            </w:pPr>
            <w:r w:rsidRPr="00EA60D7">
              <w:rPr>
                <w:rFonts w:asciiTheme="minorHAnsi" w:hAnsiTheme="minorHAnsi"/>
                <w:b/>
              </w:rPr>
              <w:t>Технологическая цепочка проведения игр на развитие творческого воображения:</w:t>
            </w:r>
          </w:p>
          <w:p w:rsidR="00087921" w:rsidRPr="007A6FE9" w:rsidRDefault="00087921" w:rsidP="00087921">
            <w:pPr>
              <w:pStyle w:val="a7"/>
              <w:jc w:val="both"/>
              <w:rPr>
                <w:rFonts w:asciiTheme="minorHAnsi" w:hAnsiTheme="minorHAnsi"/>
              </w:rPr>
            </w:pPr>
            <w:r w:rsidRPr="007A6FE9">
              <w:rPr>
                <w:rFonts w:asciiTheme="minorHAnsi" w:hAnsiTheme="minorHAnsi"/>
              </w:rPr>
              <w:t>1. На всех секторах кругов картинками или значками обозначаются какие-либо объекты.</w:t>
            </w:r>
          </w:p>
          <w:p w:rsidR="00087921" w:rsidRPr="007A6FE9" w:rsidRDefault="00087921" w:rsidP="00087921">
            <w:pPr>
              <w:pStyle w:val="a7"/>
              <w:jc w:val="both"/>
              <w:rPr>
                <w:rFonts w:asciiTheme="minorHAnsi" w:hAnsiTheme="minorHAnsi"/>
              </w:rPr>
            </w:pPr>
            <w:r w:rsidRPr="007A6FE9">
              <w:rPr>
                <w:rFonts w:asciiTheme="minorHAnsi" w:hAnsiTheme="minorHAnsi"/>
              </w:rPr>
              <w:t>2. Ставится задача.</w:t>
            </w:r>
          </w:p>
          <w:p w:rsidR="00087921" w:rsidRPr="007A6FE9" w:rsidRDefault="00087921" w:rsidP="00087921">
            <w:pPr>
              <w:pStyle w:val="a7"/>
              <w:jc w:val="both"/>
              <w:rPr>
                <w:rFonts w:asciiTheme="minorHAnsi" w:hAnsiTheme="minorHAnsi"/>
              </w:rPr>
            </w:pPr>
            <w:r w:rsidRPr="007A6FE9">
              <w:rPr>
                <w:rFonts w:asciiTheme="minorHAnsi" w:hAnsiTheme="minorHAnsi"/>
              </w:rPr>
              <w:t>3. Круги раскручивают, дети смотрят, какие изображения оказались под стрелкой, называют их.</w:t>
            </w:r>
          </w:p>
          <w:p w:rsidR="00087921" w:rsidRPr="007A6FE9" w:rsidRDefault="00087921" w:rsidP="00087921">
            <w:pPr>
              <w:pStyle w:val="a7"/>
              <w:jc w:val="both"/>
              <w:rPr>
                <w:rFonts w:asciiTheme="minorHAnsi" w:hAnsiTheme="minorHAnsi"/>
              </w:rPr>
            </w:pPr>
            <w:r w:rsidRPr="007A6FE9">
              <w:rPr>
                <w:rFonts w:asciiTheme="minorHAnsi" w:hAnsiTheme="minorHAnsi"/>
              </w:rPr>
              <w:t>4. На основе фантастических преобразований составляют рассказ.</w:t>
            </w:r>
          </w:p>
          <w:p w:rsidR="00663351" w:rsidRPr="00352CCA" w:rsidRDefault="00087921" w:rsidP="00352CCA">
            <w:pPr>
              <w:pStyle w:val="a7"/>
              <w:jc w:val="both"/>
              <w:rPr>
                <w:rFonts w:asciiTheme="minorHAnsi" w:hAnsiTheme="minorHAnsi"/>
                <w:i/>
              </w:rPr>
            </w:pPr>
            <w:r w:rsidRPr="007A6FE9">
              <w:rPr>
                <w:rFonts w:asciiTheme="minorHAnsi" w:hAnsiTheme="minorHAnsi"/>
              </w:rPr>
              <w:t>5. По итогам преобразований организуется продуктивная деятельность (</w:t>
            </w:r>
            <w:r w:rsidRPr="00EA60D7">
              <w:rPr>
                <w:rFonts w:asciiTheme="minorHAnsi" w:hAnsiTheme="minorHAnsi"/>
                <w:i/>
              </w:rPr>
              <w:t>лепка, рисование).</w:t>
            </w:r>
          </w:p>
        </w:tc>
      </w:tr>
    </w:tbl>
    <w:p w:rsidR="00800D02" w:rsidRDefault="00800D02"/>
    <w:sectPr w:rsidR="00800D02" w:rsidSect="00663351">
      <w:pgSz w:w="16838" w:h="11906" w:orient="landscape"/>
      <w:pgMar w:top="284" w:right="395" w:bottom="142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C04FD"/>
    <w:multiLevelType w:val="hybridMultilevel"/>
    <w:tmpl w:val="FCF041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916C78"/>
    <w:multiLevelType w:val="hybridMultilevel"/>
    <w:tmpl w:val="1D385D0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066D4F"/>
    <w:multiLevelType w:val="hybridMultilevel"/>
    <w:tmpl w:val="9D94DDE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351"/>
    <w:rsid w:val="00087921"/>
    <w:rsid w:val="000B2D4D"/>
    <w:rsid w:val="00352CCA"/>
    <w:rsid w:val="003F37C4"/>
    <w:rsid w:val="00663351"/>
    <w:rsid w:val="00800D02"/>
    <w:rsid w:val="00B16EBB"/>
    <w:rsid w:val="00DF054D"/>
    <w:rsid w:val="00EA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5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351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7"/>
    <w:uiPriority w:val="99"/>
    <w:locked/>
    <w:rsid w:val="00663351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66335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663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DF05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B1A51-3D10-401C-9A0D-DD24486C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2023-02-09T03:16:00Z</dcterms:created>
  <dcterms:modified xsi:type="dcterms:W3CDTF">2023-02-09T04:42:00Z</dcterms:modified>
</cp:coreProperties>
</file>