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8D" w:rsidRPr="0018798D" w:rsidRDefault="0018798D" w:rsidP="0018798D">
      <w:pPr>
        <w:spacing w:after="159" w:line="240" w:lineRule="auto"/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</w:pPr>
      <w:r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  <w:t>Памятка</w:t>
      </w:r>
      <w:r w:rsidRPr="0018798D"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  <w:t xml:space="preserve"> по профилактике хищений денежных сре</w:t>
      </w:r>
      <w:proofErr w:type="gramStart"/>
      <w:r w:rsidRPr="0018798D"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  <w:t>дств с б</w:t>
      </w:r>
      <w:proofErr w:type="gramEnd"/>
      <w:r w:rsidRPr="0018798D"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  <w:t>анковских карт и счето</w:t>
      </w:r>
      <w:r>
        <w:rPr>
          <w:rFonts w:ascii="Segoe UI" w:eastAsia="Times New Roman" w:hAnsi="Segoe UI" w:cs="Segoe UI"/>
          <w:b/>
          <w:bCs/>
          <w:sz w:val="39"/>
          <w:szCs w:val="39"/>
          <w:lang w:eastAsia="ru-RU"/>
        </w:rPr>
        <w:t>в</w:t>
      </w:r>
    </w:p>
    <w:p w:rsidR="0018798D" w:rsidRPr="0018798D" w:rsidRDefault="0018798D" w:rsidP="0018798D">
      <w:pPr>
        <w:shd w:val="clear" w:color="auto" w:fill="FFFFFF"/>
        <w:spacing w:after="0" w:line="317" w:lineRule="atLeast"/>
        <w:jc w:val="center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noProof/>
          <w:lang w:eastAsia="ru-RU"/>
        </w:rPr>
        <w:drawing>
          <wp:inline distT="0" distB="0" distL="0" distR="0">
            <wp:extent cx="3812540" cy="2898140"/>
            <wp:effectExtent l="19050" t="0" r="0" b="0"/>
            <wp:docPr id="25" name="Рисунок 25" descr="C:\Documents and Settings\Попова ИВ\Рабочий стол\moshen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Попова ИВ\Рабочий стол\moshen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8D" w:rsidRPr="0018798D" w:rsidRDefault="0018798D" w:rsidP="0018798D">
      <w:pPr>
        <w:shd w:val="clear" w:color="auto" w:fill="FFFFFF"/>
        <w:spacing w:before="30" w:after="0" w:line="288" w:lineRule="atLeast"/>
        <w:ind w:left="720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                                               </w:t>
      </w:r>
      <w:r w:rsidRPr="0018798D">
        <w:rPr>
          <w:rFonts w:ascii="Segoe UI" w:eastAsia="Times New Roman" w:hAnsi="Segoe UI" w:cs="Segoe UI"/>
          <w:b/>
          <w:bCs/>
          <w:lang w:eastAsia="ru-RU"/>
        </w:rPr>
        <w:t>Внимание!</w:t>
      </w:r>
      <w:r w:rsidRPr="0018798D">
        <w:rPr>
          <w:rFonts w:ascii="Segoe UI" w:eastAsia="Times New Roman" w:hAnsi="Segoe UI" w:cs="Segoe UI"/>
          <w:lang w:eastAsia="ru-RU"/>
        </w:rPr>
        <w:br/>
        <w:t> </w:t>
      </w:r>
    </w:p>
    <w:p w:rsidR="0018798D" w:rsidRPr="0018798D" w:rsidRDefault="0018798D" w:rsidP="0018798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Участились факты мошенничества в отношении держателей банковских карт</w:t>
      </w:r>
    </w:p>
    <w:p w:rsidR="0018798D" w:rsidRPr="0018798D" w:rsidRDefault="0018798D" w:rsidP="0018798D">
      <w:pPr>
        <w:numPr>
          <w:ilvl w:val="0"/>
          <w:numId w:val="1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Мошенники могут обращаться к Вам по фамилии, имени и отчеству, ввиду чего может сложиться впечатление, что разговор ведется с представителями банка или государственной организации.</w:t>
      </w:r>
    </w:p>
    <w:p w:rsidR="0018798D" w:rsidRPr="0018798D" w:rsidRDefault="0018798D" w:rsidP="0018798D">
      <w:pPr>
        <w:numPr>
          <w:ilvl w:val="0"/>
          <w:numId w:val="1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Номера телефонов, с которых звонят преступники, могут быть похожи на официальные номера банков, клиентами которых являются жертвы мошенников (например, 8 (800), (499), (495)…).</w:t>
      </w:r>
    </w:p>
    <w:p w:rsidR="0018798D" w:rsidRPr="0018798D" w:rsidRDefault="0018798D" w:rsidP="0018798D">
      <w:pPr>
        <w:numPr>
          <w:ilvl w:val="0"/>
          <w:numId w:val="1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 xml:space="preserve">В ходе беседы злоумышленники зачастую имитируют работу </w:t>
      </w:r>
      <w:proofErr w:type="spellStart"/>
      <w:proofErr w:type="gramStart"/>
      <w:r w:rsidRPr="0018798D">
        <w:rPr>
          <w:rFonts w:ascii="Segoe UI" w:eastAsia="Times New Roman" w:hAnsi="Segoe UI" w:cs="Segoe UI"/>
          <w:lang w:eastAsia="ru-RU"/>
        </w:rPr>
        <w:t>колл-центров</w:t>
      </w:r>
      <w:proofErr w:type="spellEnd"/>
      <w:proofErr w:type="gramEnd"/>
      <w:r w:rsidRPr="0018798D">
        <w:rPr>
          <w:rFonts w:ascii="Segoe UI" w:eastAsia="Times New Roman" w:hAnsi="Segoe UI" w:cs="Segoe UI"/>
          <w:lang w:eastAsia="ru-RU"/>
        </w:rPr>
        <w:t>, используя при этом возможность переключения разговора в тоновом режиме на своих соучастников.</w:t>
      </w:r>
    </w:p>
    <w:p w:rsidR="0018798D" w:rsidRPr="0018798D" w:rsidRDefault="0018798D" w:rsidP="00187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Если неизвестный, представившись сотрудником банка, просит пройти к банкомату:</w:t>
      </w:r>
    </w:p>
    <w:p w:rsidR="0018798D" w:rsidRPr="0018798D" w:rsidRDefault="0018798D" w:rsidP="0018798D">
      <w:pPr>
        <w:numPr>
          <w:ilvl w:val="0"/>
          <w:numId w:val="2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выполняйте под его диктовку установленные комбинации.</w:t>
      </w:r>
    </w:p>
    <w:p w:rsidR="0018798D" w:rsidRPr="0018798D" w:rsidRDefault="0018798D" w:rsidP="0018798D">
      <w:pPr>
        <w:numPr>
          <w:ilvl w:val="0"/>
          <w:numId w:val="2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совершайте переводов денежных средств на неизвестные счета или электронные кошельки. Преступник диктует Вам номера не безопасных счетов, а своих.</w:t>
      </w:r>
    </w:p>
    <w:p w:rsidR="0018798D" w:rsidRPr="0018798D" w:rsidRDefault="0018798D" w:rsidP="00187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Если неизвестный, представившись сотрудником банка, информирует о блокировке банковских карт или попытке списания с них денежных средств, не сообщайте никому по телефону:</w:t>
      </w:r>
    </w:p>
    <w:p w:rsidR="0018798D" w:rsidRPr="0018798D" w:rsidRDefault="0018798D" w:rsidP="0018798D">
      <w:pPr>
        <w:numPr>
          <w:ilvl w:val="0"/>
          <w:numId w:val="3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Сведения о владельце банковской карты.</w:t>
      </w:r>
    </w:p>
    <w:p w:rsidR="0018798D" w:rsidRPr="0018798D" w:rsidRDefault="0018798D" w:rsidP="0018798D">
      <w:pPr>
        <w:numPr>
          <w:ilvl w:val="0"/>
          <w:numId w:val="3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Номер и защитный код безопасности банковской карты.</w:t>
      </w:r>
    </w:p>
    <w:p w:rsidR="0018798D" w:rsidRPr="0018798D" w:rsidRDefault="0018798D" w:rsidP="0018798D">
      <w:pPr>
        <w:numPr>
          <w:ilvl w:val="0"/>
          <w:numId w:val="3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Пароли, полученные посредством СМС (коротких сообщений сотовой связи).</w:t>
      </w:r>
    </w:p>
    <w:p w:rsidR="0018798D" w:rsidRPr="0018798D" w:rsidRDefault="0018798D" w:rsidP="0018798D">
      <w:pPr>
        <w:numPr>
          <w:ilvl w:val="0"/>
          <w:numId w:val="3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совершайте переводов денежных средств на незнакомые счета или электронные кошельки.</w:t>
      </w:r>
    </w:p>
    <w:p w:rsidR="0018798D" w:rsidRPr="0018798D" w:rsidRDefault="0018798D" w:rsidP="0018798D">
      <w:pPr>
        <w:shd w:val="clear" w:color="auto" w:fill="FFFFFF"/>
        <w:spacing w:after="0" w:line="408" w:lineRule="atLeast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 </w:t>
      </w:r>
    </w:p>
    <w:p w:rsidR="0018798D" w:rsidRPr="0018798D" w:rsidRDefault="0018798D" w:rsidP="0018798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0000"/>
          <w:lang w:eastAsia="ru-RU"/>
        </w:rPr>
      </w:pPr>
      <w:r w:rsidRPr="0018798D">
        <w:rPr>
          <w:rFonts w:ascii="Segoe UI" w:eastAsia="Times New Roman" w:hAnsi="Segoe UI" w:cs="Segoe UI"/>
          <w:b/>
          <w:bCs/>
          <w:color w:val="FF0000"/>
          <w:lang w:eastAsia="ru-RU"/>
        </w:rPr>
        <w:t>Помните, каждый может стать жертвой мошенников.</w:t>
      </w:r>
      <w:r w:rsidRPr="0018798D">
        <w:rPr>
          <w:rFonts w:ascii="Segoe UI" w:eastAsia="Times New Roman" w:hAnsi="Segoe UI" w:cs="Segoe UI"/>
          <w:b/>
          <w:bCs/>
          <w:color w:val="FF0000"/>
          <w:lang w:eastAsia="ru-RU"/>
        </w:rPr>
        <w:br/>
        <w:t>Прежде чем передавать деньги незнакомым людям, позвоните по телефонам 02, 102 или своему участковому уполномоченному полиции.</w:t>
      </w:r>
      <w:r w:rsidRPr="0018798D">
        <w:rPr>
          <w:rFonts w:ascii="Segoe UI" w:eastAsia="Times New Roman" w:hAnsi="Segoe UI" w:cs="Segoe UI"/>
          <w:lang w:eastAsia="ru-RU"/>
        </w:rPr>
        <w:t> </w:t>
      </w:r>
    </w:p>
    <w:p w:rsidR="0018798D" w:rsidRPr="0018798D" w:rsidRDefault="0018798D" w:rsidP="0018798D">
      <w:pPr>
        <w:shd w:val="clear" w:color="auto" w:fill="FFFFFF"/>
        <w:spacing w:before="300" w:after="150" w:line="240" w:lineRule="auto"/>
        <w:jc w:val="center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lastRenderedPageBreak/>
        <w:t>Внимание!</w:t>
      </w:r>
    </w:p>
    <w:p w:rsidR="0018798D" w:rsidRPr="0018798D" w:rsidRDefault="0018798D" w:rsidP="00187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Участились факты мошеннических действий в отношении граждан, осуществляющих куплю-продажу товаров через интернет-сайты:</w:t>
      </w:r>
    </w:p>
    <w:p w:rsidR="0018798D" w:rsidRPr="0018798D" w:rsidRDefault="0018798D" w:rsidP="0018798D">
      <w:pPr>
        <w:numPr>
          <w:ilvl w:val="0"/>
          <w:numId w:val="4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 xml:space="preserve">При совершении сделок ни в коем случае не сообщайте </w:t>
      </w:r>
      <w:proofErr w:type="spellStart"/>
      <w:r w:rsidRPr="0018798D">
        <w:rPr>
          <w:rFonts w:ascii="Segoe UI" w:eastAsia="Times New Roman" w:hAnsi="Segoe UI" w:cs="Segoe UI"/>
          <w:lang w:eastAsia="ru-RU"/>
        </w:rPr>
        <w:t>пин-код</w:t>
      </w:r>
      <w:proofErr w:type="spellEnd"/>
      <w:r w:rsidRPr="0018798D">
        <w:rPr>
          <w:rFonts w:ascii="Segoe UI" w:eastAsia="Times New Roman" w:hAnsi="Segoe UI" w:cs="Segoe UI"/>
          <w:lang w:eastAsia="ru-RU"/>
        </w:rPr>
        <w:t xml:space="preserve"> своей банковской карты, код безопасности (последние три цифры, расположенные на обратной стороне банковской карты), а также пароли, полученные посредством СМС (коротких сообщений сотовой связи).</w:t>
      </w:r>
    </w:p>
    <w:p w:rsidR="0018798D" w:rsidRPr="0018798D" w:rsidRDefault="0018798D" w:rsidP="0018798D">
      <w:pPr>
        <w:shd w:val="clear" w:color="auto" w:fill="FFFFFF"/>
        <w:spacing w:after="0" w:line="408" w:lineRule="atLeast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Запомните, что если покупатель (продавец) спрашивает у Вас указанные выше реквизиты банковской карты – </w:t>
      </w:r>
      <w:r w:rsidRPr="0018798D">
        <w:rPr>
          <w:rFonts w:ascii="Segoe UI" w:eastAsia="Times New Roman" w:hAnsi="Segoe UI" w:cs="Segoe UI"/>
          <w:b/>
          <w:bCs/>
          <w:lang w:eastAsia="ru-RU"/>
        </w:rPr>
        <w:t>Вам звонит мошенник!</w:t>
      </w:r>
    </w:p>
    <w:p w:rsidR="0018798D" w:rsidRPr="0018798D" w:rsidRDefault="0018798D" w:rsidP="0018798D">
      <w:pPr>
        <w:shd w:val="clear" w:color="auto" w:fill="FFFFFF"/>
        <w:spacing w:before="120" w:after="120" w:line="408" w:lineRule="atLeast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Для зачисления денежных средств на Вашу банковскую карту достаточно сообщить покупателю (продавцу) только её номер.</w:t>
      </w:r>
    </w:p>
    <w:p w:rsidR="0018798D" w:rsidRPr="0018798D" w:rsidRDefault="0018798D" w:rsidP="0018798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Помните, каждый может стать жертвой мошенников.</w:t>
      </w:r>
      <w:r w:rsidRPr="0018798D">
        <w:rPr>
          <w:rFonts w:ascii="Segoe UI" w:eastAsia="Times New Roman" w:hAnsi="Segoe UI" w:cs="Segoe UI"/>
          <w:b/>
          <w:bCs/>
          <w:lang w:eastAsia="ru-RU"/>
        </w:rPr>
        <w:br/>
      </w:r>
      <w:r w:rsidRPr="0018798D">
        <w:rPr>
          <w:rFonts w:ascii="Segoe UI" w:eastAsia="Times New Roman" w:hAnsi="Segoe UI" w:cs="Segoe UI"/>
          <w:b/>
          <w:bCs/>
          <w:lang w:eastAsia="ru-RU"/>
        </w:rPr>
        <w:br/>
        <w:t>Прежде чем передавать деньги незнакомым людям, позвоните по телефонам 02, 102 или своему участковому уполномоченному полиции.</w:t>
      </w:r>
    </w:p>
    <w:p w:rsidR="0018798D" w:rsidRPr="0018798D" w:rsidRDefault="0018798D" w:rsidP="0018798D">
      <w:pPr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pict>
          <v:rect id="_x0000_i1027" style="width:467.75pt;height:0" o:hrstd="t" o:hrnoshade="t" o:hr="t" fillcolor="#333" stroked="f"/>
        </w:pict>
      </w:r>
    </w:p>
    <w:p w:rsidR="0018798D" w:rsidRPr="0018798D" w:rsidRDefault="0018798D" w:rsidP="0018798D">
      <w:pPr>
        <w:shd w:val="clear" w:color="auto" w:fill="FFFFFF"/>
        <w:spacing w:before="300" w:after="150" w:line="240" w:lineRule="auto"/>
        <w:jc w:val="center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Внимание!</w:t>
      </w:r>
    </w:p>
    <w:p w:rsidR="0018798D" w:rsidRPr="0018798D" w:rsidRDefault="0018798D" w:rsidP="0018798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Участились факты мошенничества в отношении пожилых граждан.</w:t>
      </w:r>
      <w:r w:rsidRPr="0018798D">
        <w:rPr>
          <w:rFonts w:ascii="Segoe UI" w:eastAsia="Times New Roman" w:hAnsi="Segoe UI" w:cs="Segoe UI"/>
          <w:lang w:eastAsia="ru-RU"/>
        </w:rPr>
        <w:br/>
        <w:t> </w:t>
      </w:r>
    </w:p>
    <w:p w:rsidR="0018798D" w:rsidRPr="0018798D" w:rsidRDefault="0018798D" w:rsidP="00187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b/>
          <w:bCs/>
          <w:lang w:eastAsia="ru-RU"/>
        </w:rPr>
        <w:t>Чтобы не дать себя обмануть, необходимо знать следующее:</w:t>
      </w:r>
      <w:r w:rsidRPr="0018798D">
        <w:rPr>
          <w:rFonts w:ascii="Segoe UI" w:eastAsia="Times New Roman" w:hAnsi="Segoe UI" w:cs="Segoe UI"/>
          <w:lang w:eastAsia="ru-RU"/>
        </w:rPr>
        <w:br/>
        <w:t> 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впускайте в свои жилища незнакомых людей.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Если к Вам пришел работник социальной, газовой или иной службы, посмотрите его удостоверение и позвоните в ту организацию, представителем которой он является.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Если Вам позвонили по телефону и сообщили о том, что Ваш родственник попал в беду, и для этого необходима определенная сумма денег, обязательно проверьте эту информацию, свяжитесь со своими родными.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обращайте внимания на СМС с информацией о блокировке банковской карты, а также о выигрыше с просьбой отправить определенную сумму денег на незнакомый счет или номер.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вступайте в разговоры на улице с приставшей к Вам цыганкой или незнакомым лицом, представившимся ясновидящим или целителем.</w:t>
      </w:r>
    </w:p>
    <w:p w:rsidR="0018798D" w:rsidRPr="0018798D" w:rsidRDefault="0018798D" w:rsidP="0018798D">
      <w:pPr>
        <w:numPr>
          <w:ilvl w:val="0"/>
          <w:numId w:val="5"/>
        </w:numPr>
        <w:shd w:val="clear" w:color="auto" w:fill="FFFFFF"/>
        <w:spacing w:after="0" w:line="317" w:lineRule="atLeast"/>
        <w:ind w:left="183"/>
        <w:jc w:val="both"/>
        <w:rPr>
          <w:rFonts w:ascii="Segoe UI" w:eastAsia="Times New Roman" w:hAnsi="Segoe UI" w:cs="Segoe UI"/>
          <w:lang w:eastAsia="ru-RU"/>
        </w:rPr>
      </w:pPr>
      <w:r w:rsidRPr="0018798D">
        <w:rPr>
          <w:rFonts w:ascii="Segoe UI" w:eastAsia="Times New Roman" w:hAnsi="Segoe UI" w:cs="Segoe UI"/>
          <w:lang w:eastAsia="ru-RU"/>
        </w:rPr>
        <w:t>Не обращайте внимания на людей, предлагающих продукты, лекарства или другие товары по заниженным ценам, а также оказание медицинских услуг.</w:t>
      </w:r>
    </w:p>
    <w:p w:rsidR="0018798D" w:rsidRPr="0018798D" w:rsidRDefault="0018798D" w:rsidP="0018798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FF0000"/>
          <w:lang w:eastAsia="ru-RU"/>
        </w:rPr>
      </w:pPr>
      <w:r w:rsidRPr="0018798D">
        <w:rPr>
          <w:rFonts w:ascii="Segoe UI" w:eastAsia="Times New Roman" w:hAnsi="Segoe UI" w:cs="Segoe UI"/>
          <w:b/>
          <w:bCs/>
          <w:color w:val="FF0000"/>
          <w:lang w:eastAsia="ru-RU"/>
        </w:rPr>
        <w:t>Помните, каждый может стать жертвой мошенников.</w:t>
      </w:r>
      <w:r w:rsidRPr="0018798D">
        <w:rPr>
          <w:rFonts w:ascii="Segoe UI" w:eastAsia="Times New Roman" w:hAnsi="Segoe UI" w:cs="Segoe UI"/>
          <w:b/>
          <w:bCs/>
          <w:color w:val="FF0000"/>
          <w:lang w:eastAsia="ru-RU"/>
        </w:rPr>
        <w:br/>
        <w:t>Прежде чем передавать деньги незнакомым людям, позвоните по телефонам 02, 102 или своему участковому уполномоченному полиции.</w:t>
      </w:r>
    </w:p>
    <w:p w:rsidR="004856F0" w:rsidRPr="0018798D" w:rsidRDefault="0018798D">
      <w:pPr>
        <w:rPr>
          <w:color w:val="FF0000"/>
        </w:rPr>
      </w:pPr>
    </w:p>
    <w:sectPr w:rsidR="004856F0" w:rsidRPr="0018798D" w:rsidSect="00E2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6FD"/>
    <w:multiLevelType w:val="multilevel"/>
    <w:tmpl w:val="169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D6B96"/>
    <w:multiLevelType w:val="multilevel"/>
    <w:tmpl w:val="57B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7F82"/>
    <w:multiLevelType w:val="multilevel"/>
    <w:tmpl w:val="E36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A2FBE"/>
    <w:multiLevelType w:val="multilevel"/>
    <w:tmpl w:val="6E0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03827"/>
    <w:multiLevelType w:val="multilevel"/>
    <w:tmpl w:val="E2F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8798D"/>
    <w:rsid w:val="0018798D"/>
    <w:rsid w:val="00336160"/>
    <w:rsid w:val="008314A6"/>
    <w:rsid w:val="00E2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BD"/>
  </w:style>
  <w:style w:type="paragraph" w:styleId="4">
    <w:name w:val="heading 4"/>
    <w:basedOn w:val="a"/>
    <w:link w:val="40"/>
    <w:uiPriority w:val="9"/>
    <w:qFormat/>
    <w:rsid w:val="001879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98D"/>
  </w:style>
  <w:style w:type="character" w:styleId="a4">
    <w:name w:val="Strong"/>
    <w:basedOn w:val="a0"/>
    <w:uiPriority w:val="22"/>
    <w:qFormat/>
    <w:rsid w:val="001879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9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9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1879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9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79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644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8179">
              <w:marLeft w:val="0"/>
              <w:marRight w:val="0"/>
              <w:marTop w:val="0"/>
              <w:marBottom w:val="2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69">
              <w:marLeft w:val="0"/>
              <w:marRight w:val="0"/>
              <w:marTop w:val="0"/>
              <w:marBottom w:val="2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077">
              <w:marLeft w:val="0"/>
              <w:marRight w:val="0"/>
              <w:marTop w:val="0"/>
              <w:marBottom w:val="0"/>
              <w:divBdr>
                <w:top w:val="single" w:sz="4" w:space="12" w:color="EDF1F5"/>
                <w:left w:val="single" w:sz="4" w:space="13" w:color="EDF1F5"/>
                <w:bottom w:val="single" w:sz="4" w:space="13" w:color="EDF1F5"/>
                <w:right w:val="single" w:sz="4" w:space="13" w:color="EDF1F5"/>
              </w:divBdr>
              <w:divsChild>
                <w:div w:id="1069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941">
                      <w:marLeft w:val="0"/>
                      <w:marRight w:val="0"/>
                      <w:marTop w:val="22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194">
                          <w:marLeft w:val="0"/>
                          <w:marRight w:val="0"/>
                          <w:marTop w:val="22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663">
                              <w:marLeft w:val="0"/>
                              <w:marRight w:val="0"/>
                              <w:marTop w:val="4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Company>МОУ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2022-04-08T05:40:00Z</dcterms:created>
  <dcterms:modified xsi:type="dcterms:W3CDTF">2022-04-08T05:47:00Z</dcterms:modified>
</cp:coreProperties>
</file>