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8" w:rsidRPr="0018428D" w:rsidRDefault="001A29B8" w:rsidP="00695E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18428D">
        <w:rPr>
          <w:rFonts w:ascii="Arial" w:hAnsi="Arial" w:cs="Arial"/>
          <w:b/>
          <w:sz w:val="30"/>
          <w:szCs w:val="30"/>
        </w:rPr>
        <w:t>ПАМЯТКА</w:t>
      </w:r>
    </w:p>
    <w:p w:rsidR="001A29B8" w:rsidRDefault="00270E9A" w:rsidP="00695E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проведения иммунизации против клещевого вирусного энцефалита</w:t>
      </w:r>
    </w:p>
    <w:p w:rsidR="00270E9A" w:rsidRDefault="00270E9A" w:rsidP="00695E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55342" w:rsidRPr="00D55342" w:rsidRDefault="00D55342" w:rsidP="00D553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Курс вакцинации против КВЭ осуществляется по следующим схемам:</w:t>
      </w: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8D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Двукратная вакцинация с интервалом 5-7 месяцев (допустимый интервал – 2 месяца) по 1 дозе, далее первая ревакцинация через 1 год (однократное введение 1 дозы вакцины), последующие  - каждые 3 года (однократное введение 1 дозы вакцины).</w:t>
      </w: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Оптимальные сроки вакцинации против КВЭ: с октября по апрель (начало иммунизации в октябре – ноябре, вторая прививка вакцинации – в феврале – апреле следующего года).</w:t>
      </w: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8D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Двукратная вакцинация по экстренной схеме (в случае экстренной необходимости</w:t>
      </w:r>
      <w:r w:rsidR="00F9229C">
        <w:rPr>
          <w:rFonts w:ascii="Arial" w:hAnsi="Arial" w:cs="Arial"/>
          <w:sz w:val="24"/>
          <w:szCs w:val="24"/>
        </w:rPr>
        <w:t>, возникшей в связи с незапланированным выходом в зоны, эндемичные по клещевому энцефалиту</w:t>
      </w:r>
      <w:r>
        <w:rPr>
          <w:rFonts w:ascii="Arial" w:hAnsi="Arial" w:cs="Arial"/>
          <w:sz w:val="24"/>
          <w:szCs w:val="24"/>
        </w:rPr>
        <w:t>) с интервалом от 14 дней до 2 месяцев (в зависимости от наименования вакцинного препарата в соответствии с инструкцией к нему), далее – первая ревакцинация</w:t>
      </w:r>
      <w:r w:rsidRPr="00283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 1 год (однократное введение 1 дозы вакцины), последующие  - каждые 3 года (однократное введение 1 дозы</w:t>
      </w:r>
      <w:proofErr w:type="gramEnd"/>
      <w:r>
        <w:rPr>
          <w:rFonts w:ascii="Arial" w:hAnsi="Arial" w:cs="Arial"/>
          <w:sz w:val="24"/>
          <w:szCs w:val="24"/>
        </w:rPr>
        <w:t xml:space="preserve"> вакцины).</w:t>
      </w: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Вакцина вводится подкожно  или внутримышечно в соответствии с инструкцией по применению иммунобиологического препарата.</w:t>
      </w: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Возможно круглогодичное проведение прививок против КВЭ, однако с началом сезона активности клещей (апрель – октябрь) необходимо учитывать, что в течение проведения вакцинального курса и 15 дней после завершения курса вакцинации (второй прививки) должно быть обеспечено отсутствие возможности укуса клещом прививаемого, так как иммунитет нарабатывается только через 2 недели после завершения курса вакцинации (2 прививки).</w:t>
      </w:r>
      <w:proofErr w:type="gramEnd"/>
    </w:p>
    <w:p w:rsidR="00D55342" w:rsidRDefault="00D55342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E9A" w:rsidRPr="00270E9A" w:rsidRDefault="00270E9A" w:rsidP="00270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E9A">
        <w:rPr>
          <w:rFonts w:ascii="Arial" w:hAnsi="Arial" w:cs="Arial"/>
          <w:sz w:val="24"/>
          <w:szCs w:val="24"/>
        </w:rPr>
        <w:t>Имеется 2 варианта проведения прививок против клещевого вирусного энцефалита (далее – КВЭ):</w:t>
      </w:r>
    </w:p>
    <w:p w:rsidR="00270E9A" w:rsidRPr="00270E9A" w:rsidRDefault="00270E9A" w:rsidP="00270E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E9A">
        <w:rPr>
          <w:rFonts w:ascii="Arial" w:hAnsi="Arial" w:cs="Arial"/>
          <w:sz w:val="24"/>
          <w:szCs w:val="24"/>
        </w:rPr>
        <w:t>Прививки проводятся впервые;</w:t>
      </w:r>
    </w:p>
    <w:p w:rsidR="00270E9A" w:rsidRPr="00270E9A" w:rsidRDefault="00270E9A" w:rsidP="00270E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E9A">
        <w:rPr>
          <w:rFonts w:ascii="Arial" w:hAnsi="Arial" w:cs="Arial"/>
          <w:sz w:val="24"/>
          <w:szCs w:val="24"/>
        </w:rPr>
        <w:t>Прививки ранее уже проводились.</w:t>
      </w:r>
    </w:p>
    <w:p w:rsidR="00270E9A" w:rsidRDefault="00270E9A" w:rsidP="00270E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70E9A" w:rsidRDefault="00A04D4B" w:rsidP="00270E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Вариант первый: проведение иммунизации ранее не привитому против КВЭ гражданину.</w:t>
      </w:r>
    </w:p>
    <w:p w:rsidR="00D55342" w:rsidRDefault="00D55342" w:rsidP="00D55342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0E9A" w:rsidRDefault="00270E9A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 xml:space="preserve">1 этап: </w:t>
      </w:r>
      <w:r w:rsidR="00F9229C">
        <w:rPr>
          <w:rFonts w:ascii="Arial" w:hAnsi="Arial" w:cs="Arial"/>
          <w:b/>
          <w:sz w:val="24"/>
          <w:szCs w:val="24"/>
        </w:rPr>
        <w:t>О</w:t>
      </w:r>
      <w:r w:rsidRPr="00D55342">
        <w:rPr>
          <w:rFonts w:ascii="Arial" w:hAnsi="Arial" w:cs="Arial"/>
          <w:sz w:val="24"/>
          <w:szCs w:val="24"/>
        </w:rPr>
        <w:t>бращение в регистратуру медицинской организации</w:t>
      </w:r>
      <w:r>
        <w:rPr>
          <w:rFonts w:ascii="Arial" w:hAnsi="Arial" w:cs="Arial"/>
          <w:sz w:val="24"/>
          <w:szCs w:val="24"/>
        </w:rPr>
        <w:t xml:space="preserve"> (больницы, поликлиники, амбулатории) или на фельдшерско-акушерск</w:t>
      </w:r>
      <w:r w:rsidR="00AF68DD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пункт</w:t>
      </w:r>
      <w:r w:rsidR="003B5114">
        <w:rPr>
          <w:rFonts w:ascii="Arial" w:hAnsi="Arial" w:cs="Arial"/>
          <w:sz w:val="24"/>
          <w:szCs w:val="24"/>
        </w:rPr>
        <w:t xml:space="preserve"> (далее – ФАП)</w:t>
      </w:r>
      <w:r>
        <w:rPr>
          <w:rFonts w:ascii="Arial" w:hAnsi="Arial" w:cs="Arial"/>
          <w:sz w:val="24"/>
          <w:szCs w:val="24"/>
        </w:rPr>
        <w:t xml:space="preserve"> по месту постоянного проживания (регистрации) с целью прохождения медицинского осмотра для получения заключения </w:t>
      </w:r>
      <w:r w:rsidR="003B5114">
        <w:rPr>
          <w:rFonts w:ascii="Arial" w:hAnsi="Arial" w:cs="Arial"/>
          <w:sz w:val="24"/>
          <w:szCs w:val="24"/>
        </w:rPr>
        <w:t>о возможности проведения прививок против КВЭ</w:t>
      </w:r>
    </w:p>
    <w:p w:rsidR="00D55342" w:rsidRDefault="00D55342" w:rsidP="0091574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70E9A" w:rsidRDefault="003B5114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2 этап:</w:t>
      </w:r>
      <w:r>
        <w:rPr>
          <w:rFonts w:ascii="Arial" w:hAnsi="Arial" w:cs="Arial"/>
          <w:sz w:val="24"/>
          <w:szCs w:val="24"/>
        </w:rPr>
        <w:t xml:space="preserve"> </w:t>
      </w:r>
      <w:r w:rsidR="00F9229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едицинский осмотр пациента в медицинской организации (кабинет доврачебной помощи, участкового врача, ФАП) – опрос о состоянии здоровья, внешний осмотр, термометрия и выдача медицинского заключения в письменном виде о возможности проведения прививок против КВЭ.</w:t>
      </w:r>
    </w:p>
    <w:p w:rsidR="00D55342" w:rsidRDefault="00D55342" w:rsidP="0091574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B5114" w:rsidRDefault="003B5114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lastRenderedPageBreak/>
        <w:t>3 этап:</w:t>
      </w:r>
      <w:r>
        <w:rPr>
          <w:rFonts w:ascii="Arial" w:hAnsi="Arial" w:cs="Arial"/>
          <w:sz w:val="24"/>
          <w:szCs w:val="24"/>
        </w:rPr>
        <w:t xml:space="preserve"> </w:t>
      </w:r>
      <w:r w:rsidR="00F9229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риобретение иммунобиологических препаратов для профилактики КВЭ (вакцины) в аптеках области. Все вакцины против КВЭ, распространяемые на территории Российской Федерации являются взаимозаменяемыми. При приобретении вакцинного препарата в обязательном порядке сохранять чек с указанием даты и времени приобретения вакцины.</w:t>
      </w:r>
    </w:p>
    <w:p w:rsidR="00D55342" w:rsidRDefault="00D55342" w:rsidP="0091574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15749" w:rsidRDefault="003B5114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4 этап:</w:t>
      </w:r>
      <w:r>
        <w:rPr>
          <w:rFonts w:ascii="Arial" w:hAnsi="Arial" w:cs="Arial"/>
          <w:sz w:val="24"/>
          <w:szCs w:val="24"/>
        </w:rPr>
        <w:t xml:space="preserve"> </w:t>
      </w:r>
      <w:r w:rsidR="00F9229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оставка приобретенной вакцины против КВЭ в медицинскую организацию для проведения профилактической прививки. </w:t>
      </w:r>
      <w:r w:rsidR="00915749">
        <w:rPr>
          <w:rFonts w:ascii="Arial" w:hAnsi="Arial" w:cs="Arial"/>
          <w:sz w:val="24"/>
          <w:szCs w:val="24"/>
        </w:rPr>
        <w:t>Доставка должна осуществляться с соблюдением требований «</w:t>
      </w:r>
      <w:proofErr w:type="spellStart"/>
      <w:r w:rsidR="00915749">
        <w:rPr>
          <w:rFonts w:ascii="Arial" w:hAnsi="Arial" w:cs="Arial"/>
          <w:sz w:val="24"/>
          <w:szCs w:val="24"/>
        </w:rPr>
        <w:t>холодовой</w:t>
      </w:r>
      <w:proofErr w:type="spellEnd"/>
      <w:r w:rsidR="00915749">
        <w:rPr>
          <w:rFonts w:ascii="Arial" w:hAnsi="Arial" w:cs="Arial"/>
          <w:sz w:val="24"/>
          <w:szCs w:val="24"/>
        </w:rPr>
        <w:t xml:space="preserve"> цепи» (температура хранения вакцины должна быть в пределах от +2 до +8</w:t>
      </w:r>
      <w:r w:rsidR="00915749">
        <w:rPr>
          <w:rFonts w:ascii="Arial" w:hAnsi="Arial" w:cs="Arial"/>
          <w:sz w:val="24"/>
          <w:szCs w:val="24"/>
          <w:vertAlign w:val="superscript"/>
        </w:rPr>
        <w:t>0</w:t>
      </w:r>
      <w:r w:rsidR="00915749">
        <w:rPr>
          <w:rFonts w:ascii="Arial" w:hAnsi="Arial" w:cs="Arial"/>
          <w:sz w:val="24"/>
          <w:szCs w:val="24"/>
        </w:rPr>
        <w:t>С, замораживать вакцину нельзя!).</w:t>
      </w:r>
      <w:r w:rsidR="00915749" w:rsidRPr="00915749">
        <w:rPr>
          <w:rFonts w:ascii="Arial" w:hAnsi="Arial" w:cs="Arial"/>
          <w:sz w:val="24"/>
          <w:szCs w:val="24"/>
        </w:rPr>
        <w:t xml:space="preserve"> </w:t>
      </w:r>
      <w:r w:rsidR="00915749">
        <w:rPr>
          <w:rFonts w:ascii="Arial" w:hAnsi="Arial" w:cs="Arial"/>
          <w:sz w:val="24"/>
          <w:szCs w:val="24"/>
        </w:rPr>
        <w:t>При невозможности провести прививку в день приобретения вакцины необходимо обеспечить условия хранения вакцинного препарата с документальным подтверждением соблюдения условий хранения (в аптеке или в медицинской организации) на договорной основе.</w:t>
      </w:r>
    </w:p>
    <w:p w:rsidR="00F9229C" w:rsidRDefault="00F9229C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9C" w:rsidRPr="00F9229C" w:rsidRDefault="00F9229C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29C">
        <w:rPr>
          <w:rFonts w:ascii="Arial" w:hAnsi="Arial" w:cs="Arial"/>
          <w:b/>
          <w:sz w:val="24"/>
          <w:szCs w:val="24"/>
        </w:rPr>
        <w:t xml:space="preserve">5 этап: </w:t>
      </w:r>
      <w:r>
        <w:rPr>
          <w:rFonts w:ascii="Arial" w:hAnsi="Arial" w:cs="Arial"/>
          <w:sz w:val="24"/>
          <w:szCs w:val="24"/>
        </w:rPr>
        <w:t xml:space="preserve">Медицинский осмотр пациента непосредственно перед прививкой (кабинет доврачебной </w:t>
      </w:r>
      <w:r w:rsidR="00AF68DD">
        <w:rPr>
          <w:rFonts w:ascii="Arial" w:hAnsi="Arial" w:cs="Arial"/>
          <w:sz w:val="24"/>
          <w:szCs w:val="24"/>
        </w:rPr>
        <w:t>помощи, участкового врача, ФАП) с выдачей медицинского заключения о состоянии здоровья и разрешением проведения профилактической прививки против КВЭ.</w:t>
      </w:r>
    </w:p>
    <w:p w:rsidR="00D55342" w:rsidRDefault="00D55342" w:rsidP="0091574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15749" w:rsidRDefault="00F9229C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52FB0" w:rsidRPr="00D55342">
        <w:rPr>
          <w:rFonts w:ascii="Arial" w:hAnsi="Arial" w:cs="Arial"/>
          <w:b/>
          <w:sz w:val="24"/>
          <w:szCs w:val="24"/>
        </w:rPr>
        <w:t xml:space="preserve"> этап:</w:t>
      </w:r>
      <w:r w:rsidR="00A52FB0">
        <w:rPr>
          <w:rFonts w:ascii="Arial" w:hAnsi="Arial" w:cs="Arial"/>
          <w:sz w:val="24"/>
          <w:szCs w:val="24"/>
        </w:rPr>
        <w:t xml:space="preserve"> </w:t>
      </w:r>
      <w:r w:rsidR="00AF68DD">
        <w:rPr>
          <w:rFonts w:ascii="Arial" w:hAnsi="Arial" w:cs="Arial"/>
          <w:sz w:val="24"/>
          <w:szCs w:val="24"/>
        </w:rPr>
        <w:t>П</w:t>
      </w:r>
      <w:r w:rsidR="00A52FB0">
        <w:rPr>
          <w:rFonts w:ascii="Arial" w:hAnsi="Arial" w:cs="Arial"/>
          <w:sz w:val="24"/>
          <w:szCs w:val="24"/>
        </w:rPr>
        <w:t>роведение иммунизации против КВЭ: осуществляется в прививочном кабинете медицинской организации при наличии вакцины против КВЭ, медицинского заключения о состоянии здоровья и разрешении проведения профилактической прививки. После проведения прививки проводится наблюдение за пациентом в течение 30 минут в медицинской организации</w:t>
      </w:r>
      <w:r w:rsidR="000E2756">
        <w:rPr>
          <w:rFonts w:ascii="Arial" w:hAnsi="Arial" w:cs="Arial"/>
          <w:sz w:val="24"/>
          <w:szCs w:val="24"/>
        </w:rPr>
        <w:t>, пациент информируется о возможных поствакцинальных реакциях</w:t>
      </w:r>
      <w:r w:rsidR="00A52FB0">
        <w:rPr>
          <w:rFonts w:ascii="Arial" w:hAnsi="Arial" w:cs="Arial"/>
          <w:sz w:val="24"/>
          <w:szCs w:val="24"/>
        </w:rPr>
        <w:t xml:space="preserve">. Информация о проведенной прививке заносится в прививочный сертификат </w:t>
      </w:r>
      <w:r w:rsidR="000E2756">
        <w:rPr>
          <w:rFonts w:ascii="Arial" w:hAnsi="Arial" w:cs="Arial"/>
          <w:sz w:val="24"/>
          <w:szCs w:val="24"/>
        </w:rPr>
        <w:t>с указанием даты постановки, серии вакцины и указанием рекомендуемых сроков постановки следующей прививки.</w:t>
      </w:r>
    </w:p>
    <w:p w:rsidR="00D55342" w:rsidRDefault="00D55342" w:rsidP="0091574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04D4B" w:rsidRDefault="00A04D4B" w:rsidP="00A04D4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Вариант второй: Проведение прививки ранее привитому против КВЭ гражданину.</w:t>
      </w:r>
    </w:p>
    <w:p w:rsidR="00A04D4B" w:rsidRDefault="00A04D4B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проведением профилактической прививки против КВЭ гражданину необходимо обратиться в прививочную картотеку медицинской организации, обслуживающей гражданина по месту жительства или работы для уточнения прививочного анамнеза против КВЭ</w:t>
      </w:r>
      <w:r w:rsidR="00AF68D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выписк</w:t>
      </w:r>
      <w:r w:rsidR="00AF68D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проведенных ранее прививок против КВЭ</w:t>
      </w:r>
      <w:r w:rsidR="00AF68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сроков проведения последующей прививки.</w:t>
      </w:r>
    </w:p>
    <w:p w:rsidR="00A04D4B" w:rsidRDefault="00F7248D" w:rsidP="00D55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проведение прививки против КВЭ осуществляется по первому варианту.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7248D" w:rsidRPr="00D55342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D55342">
        <w:rPr>
          <w:rFonts w:ascii="Arial" w:hAnsi="Arial" w:cs="Arial"/>
          <w:b/>
          <w:sz w:val="24"/>
          <w:szCs w:val="24"/>
        </w:rPr>
        <w:t>Противопоказания к проведению прививок против КВЭ: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Острые инфекционные и неинфекционные заболевания, хронические заболевания в стадии обострения;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Сильная реакция или осложнение на предыдущее введение вакцины (температура свыше 40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С, в месте введения вакцины отек и гиперемия свыше 8 см);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Тяжелые аллергические реакции, бронхиальная астма в период обострения, аутоиммунные заболевания;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Аллергия на куриный белок (для вакцин отечественного производства);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Беременность и период кормления грудью (для вакцин отечественного производства), допускается введение вакцины не ранее, чем через 2 недели после родов;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Злокачественные новообразования, болезни к</w:t>
      </w:r>
      <w:r w:rsidR="00D55342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ви;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Диабет, тиреотоксикоз и другие заболевания эндокринной системы;</w:t>
      </w:r>
    </w:p>
    <w:p w:rsidR="00F7248D" w:rsidRDefault="00F7248D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5342">
        <w:rPr>
          <w:rFonts w:ascii="Arial" w:hAnsi="Arial" w:cs="Arial"/>
          <w:sz w:val="24"/>
          <w:szCs w:val="24"/>
        </w:rPr>
        <w:t>Эпилепсия с проявлениями припадков;</w:t>
      </w:r>
    </w:p>
    <w:p w:rsidR="00D55342" w:rsidRDefault="00D55342" w:rsidP="00A04D4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9.Туберкулез, ревматизм, наследственные и дегенеративные болезни центральной нервной системы (для отечественных вакцин).</w:t>
      </w:r>
    </w:p>
    <w:sectPr w:rsidR="00D55342" w:rsidSect="00AF68DD">
      <w:pgSz w:w="16838" w:h="11906" w:orient="landscape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65D"/>
    <w:multiLevelType w:val="hybridMultilevel"/>
    <w:tmpl w:val="360E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2F2"/>
    <w:multiLevelType w:val="hybridMultilevel"/>
    <w:tmpl w:val="2304A87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D1401D"/>
    <w:multiLevelType w:val="hybridMultilevel"/>
    <w:tmpl w:val="1B502864"/>
    <w:lvl w:ilvl="0" w:tplc="95906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4322EE"/>
    <w:multiLevelType w:val="hybridMultilevel"/>
    <w:tmpl w:val="C0EA4C3C"/>
    <w:lvl w:ilvl="0" w:tplc="B558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25163"/>
    <w:multiLevelType w:val="hybridMultilevel"/>
    <w:tmpl w:val="216482FA"/>
    <w:lvl w:ilvl="0" w:tplc="368AB45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1"/>
    <w:rsid w:val="000274FA"/>
    <w:rsid w:val="000B51F5"/>
    <w:rsid w:val="000B728F"/>
    <w:rsid w:val="000E2756"/>
    <w:rsid w:val="000E3BEF"/>
    <w:rsid w:val="000F043E"/>
    <w:rsid w:val="000F3278"/>
    <w:rsid w:val="000F44A7"/>
    <w:rsid w:val="000F5179"/>
    <w:rsid w:val="00132ACF"/>
    <w:rsid w:val="001721D9"/>
    <w:rsid w:val="0018428D"/>
    <w:rsid w:val="001A29B8"/>
    <w:rsid w:val="00205466"/>
    <w:rsid w:val="00270E9A"/>
    <w:rsid w:val="002834A1"/>
    <w:rsid w:val="002B0CA9"/>
    <w:rsid w:val="002E431C"/>
    <w:rsid w:val="003104D6"/>
    <w:rsid w:val="00327749"/>
    <w:rsid w:val="003A765F"/>
    <w:rsid w:val="003B5114"/>
    <w:rsid w:val="003D0CF4"/>
    <w:rsid w:val="00434117"/>
    <w:rsid w:val="004750F5"/>
    <w:rsid w:val="004C7293"/>
    <w:rsid w:val="004D1698"/>
    <w:rsid w:val="004D186B"/>
    <w:rsid w:val="00543ED9"/>
    <w:rsid w:val="005750C1"/>
    <w:rsid w:val="0059709E"/>
    <w:rsid w:val="005A56B1"/>
    <w:rsid w:val="005C51D9"/>
    <w:rsid w:val="00620841"/>
    <w:rsid w:val="00663FD3"/>
    <w:rsid w:val="00673394"/>
    <w:rsid w:val="006739D9"/>
    <w:rsid w:val="00695E01"/>
    <w:rsid w:val="006D4964"/>
    <w:rsid w:val="00733BC0"/>
    <w:rsid w:val="007E508F"/>
    <w:rsid w:val="007F301F"/>
    <w:rsid w:val="007F78CB"/>
    <w:rsid w:val="00804395"/>
    <w:rsid w:val="0081358B"/>
    <w:rsid w:val="008B23A8"/>
    <w:rsid w:val="008E1DA1"/>
    <w:rsid w:val="00915749"/>
    <w:rsid w:val="00945689"/>
    <w:rsid w:val="00973649"/>
    <w:rsid w:val="00A04D4B"/>
    <w:rsid w:val="00A205BE"/>
    <w:rsid w:val="00A21670"/>
    <w:rsid w:val="00A52FB0"/>
    <w:rsid w:val="00A94AD0"/>
    <w:rsid w:val="00AA2A1E"/>
    <w:rsid w:val="00AF68DD"/>
    <w:rsid w:val="00B07866"/>
    <w:rsid w:val="00B93CB0"/>
    <w:rsid w:val="00BC19A5"/>
    <w:rsid w:val="00C25A88"/>
    <w:rsid w:val="00C74E50"/>
    <w:rsid w:val="00CF1117"/>
    <w:rsid w:val="00D55342"/>
    <w:rsid w:val="00DE5351"/>
    <w:rsid w:val="00E0420B"/>
    <w:rsid w:val="00E1549D"/>
    <w:rsid w:val="00E237BE"/>
    <w:rsid w:val="00E92FFC"/>
    <w:rsid w:val="00EA6B6F"/>
    <w:rsid w:val="00EC2476"/>
    <w:rsid w:val="00F35190"/>
    <w:rsid w:val="00F7248D"/>
    <w:rsid w:val="00F9229C"/>
    <w:rsid w:val="00FE37EE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01"/>
    <w:pPr>
      <w:ind w:left="720"/>
      <w:contextualSpacing/>
    </w:pPr>
  </w:style>
  <w:style w:type="table" w:styleId="a4">
    <w:name w:val="Table Grid"/>
    <w:basedOn w:val="a1"/>
    <w:uiPriority w:val="99"/>
    <w:rsid w:val="005C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01"/>
    <w:pPr>
      <w:ind w:left="720"/>
      <w:contextualSpacing/>
    </w:pPr>
  </w:style>
  <w:style w:type="table" w:styleId="a4">
    <w:name w:val="Table Grid"/>
    <w:basedOn w:val="a1"/>
    <w:uiPriority w:val="99"/>
    <w:rsid w:val="005C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Департамент</cp:lastModifiedBy>
  <cp:revision>2</cp:revision>
  <cp:lastPrinted>2015-04-23T05:41:00Z</cp:lastPrinted>
  <dcterms:created xsi:type="dcterms:W3CDTF">2021-04-22T12:04:00Z</dcterms:created>
  <dcterms:modified xsi:type="dcterms:W3CDTF">2021-04-22T12:04:00Z</dcterms:modified>
</cp:coreProperties>
</file>