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5A" w:rsidRDefault="00625E5A" w:rsidP="00625E5A">
      <w:pPr>
        <w:shd w:val="clear" w:color="auto" w:fill="FFFFFF"/>
        <w:spacing w:after="0" w:line="240" w:lineRule="auto"/>
        <w:jc w:val="center"/>
        <w:rPr>
          <w:rFonts w:ascii="Rancho" w:eastAsia="Times New Roman" w:hAnsi="Rancho" w:cs="Calibri"/>
          <w:b/>
          <w:color w:val="000000" w:themeColor="text1"/>
          <w:sz w:val="28"/>
          <w:szCs w:val="28"/>
        </w:rPr>
      </w:pPr>
      <w:r>
        <w:rPr>
          <w:rFonts w:ascii="Rancho" w:eastAsia="Times New Roman" w:hAnsi="Rancho" w:cs="Calibri"/>
          <w:b/>
          <w:color w:val="000000" w:themeColor="text1"/>
          <w:sz w:val="28"/>
          <w:szCs w:val="28"/>
        </w:rPr>
        <w:t>Летняя оздоровительная работа.</w:t>
      </w:r>
    </w:p>
    <w:p w:rsidR="00625E5A" w:rsidRDefault="00625E5A" w:rsidP="00625E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:rsidR="00625E5A" w:rsidRDefault="00625E5A" w:rsidP="00625E5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Rancho" w:eastAsia="Times New Roman" w:hAnsi="Rancho" w:cs="Calibri"/>
          <w:color w:val="000000"/>
          <w:sz w:val="28"/>
          <w:szCs w:val="28"/>
        </w:rPr>
        <w:t>Летняя оздоровительная работа в младшей группе «Капельки» осуществляется согласно плану летней – оздоровительной работы.</w:t>
      </w:r>
    </w:p>
    <w:p w:rsidR="00625E5A" w:rsidRDefault="00625E5A" w:rsidP="00625E5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Rancho" w:eastAsia="Times New Roman" w:hAnsi="Rancho" w:cs="Calibri"/>
          <w:color w:val="000000"/>
          <w:sz w:val="28"/>
          <w:szCs w:val="28"/>
        </w:rPr>
        <w:t>Основными задачами работы на летний - оздоровительный период являются:</w:t>
      </w:r>
    </w:p>
    <w:p w:rsidR="00625E5A" w:rsidRDefault="00625E5A" w:rsidP="00625E5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Rancho" w:eastAsia="Times New Roman" w:hAnsi="Rancho" w:cs="Calibri"/>
          <w:color w:val="000000"/>
          <w:sz w:val="28"/>
          <w:szCs w:val="28"/>
        </w:rPr>
        <w:t>-реализация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625E5A" w:rsidRDefault="00625E5A" w:rsidP="00625E5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Rancho" w:eastAsia="Times New Roman" w:hAnsi="Rancho" w:cs="Calibri"/>
          <w:color w:val="000000"/>
          <w:sz w:val="28"/>
          <w:szCs w:val="28"/>
        </w:rPr>
        <w:t>-создание условий, обеспечивающих охрану жизни и здоровья детей, для самостоятельной, творческой деятельности детей на участке.</w:t>
      </w:r>
    </w:p>
    <w:p w:rsidR="00625E5A" w:rsidRDefault="00625E5A" w:rsidP="00625E5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Rancho" w:eastAsia="Times New Roman" w:hAnsi="Rancho" w:cs="Calibri"/>
          <w:color w:val="000000"/>
          <w:sz w:val="28"/>
          <w:szCs w:val="28"/>
        </w:rPr>
        <w:t xml:space="preserve">Регулярно проводятся следующие закаливающие мероприятия: </w:t>
      </w:r>
      <w:proofErr w:type="spellStart"/>
      <w:r>
        <w:rPr>
          <w:rFonts w:ascii="Rancho" w:eastAsia="Times New Roman" w:hAnsi="Rancho" w:cs="Calibri"/>
          <w:color w:val="000000"/>
          <w:sz w:val="28"/>
          <w:szCs w:val="28"/>
        </w:rPr>
        <w:t>босохождение</w:t>
      </w:r>
      <w:proofErr w:type="spellEnd"/>
      <w:r>
        <w:rPr>
          <w:rFonts w:ascii="Rancho" w:eastAsia="Times New Roman" w:hAnsi="Rancho" w:cs="Calibri"/>
          <w:color w:val="000000"/>
          <w:sz w:val="28"/>
          <w:szCs w:val="28"/>
        </w:rPr>
        <w:t>, обширное умывание лица, шеи, рук, ног оздоровительный бег, гимнастика после сна. Дети принимают воздушные и солнечные ванны. Организован питьевой режим.</w:t>
      </w:r>
    </w:p>
    <w:p w:rsidR="00625E5A" w:rsidRDefault="00625E5A" w:rsidP="00625E5A">
      <w:pPr>
        <w:shd w:val="clear" w:color="auto" w:fill="FFFFFF"/>
        <w:spacing w:after="0" w:line="240" w:lineRule="auto"/>
        <w:ind w:firstLine="568"/>
        <w:jc w:val="both"/>
        <w:rPr>
          <w:rFonts w:ascii="Rancho" w:eastAsia="Times New Roman" w:hAnsi="Rancho" w:cs="Calibri"/>
          <w:color w:val="000000"/>
          <w:sz w:val="28"/>
          <w:szCs w:val="28"/>
        </w:rPr>
      </w:pPr>
      <w:r>
        <w:rPr>
          <w:rFonts w:ascii="Rancho" w:eastAsia="Times New Roman" w:hAnsi="Rancho" w:cs="Calibri"/>
          <w:color w:val="000000"/>
          <w:sz w:val="28"/>
          <w:szCs w:val="28"/>
        </w:rPr>
        <w:t xml:space="preserve">Для создания безопасных условий пребывания детей в ДОУ ежедневно проверяется исправность оборудования на прогулочных площадках, осматривается участок перед прогулкой на наличие опасных для детей предметов (гвоздей, битого стекла, вырытых ям, ядовитых растений и т. д.), моется веранда, перекапывается и поливается песок каждое утро. Выносной игровой инвентарь был пополнен и обновлен лопатками, ведерками, формочками для игр с песком. </w:t>
      </w:r>
    </w:p>
    <w:p w:rsidR="00625E5A" w:rsidRDefault="00625E5A" w:rsidP="00625E5A">
      <w:pPr>
        <w:shd w:val="clear" w:color="auto" w:fill="FFFFFF"/>
        <w:spacing w:after="0" w:line="240" w:lineRule="auto"/>
        <w:ind w:firstLine="568"/>
        <w:jc w:val="both"/>
        <w:rPr>
          <w:rFonts w:ascii="Rancho" w:eastAsia="Times New Roman" w:hAnsi="Rancho" w:cs="Calibri"/>
          <w:color w:val="000000"/>
          <w:sz w:val="28"/>
          <w:szCs w:val="28"/>
        </w:rPr>
      </w:pPr>
      <w:r>
        <w:rPr>
          <w:rFonts w:ascii="Rancho" w:eastAsia="Times New Roman" w:hAnsi="Rancho" w:cs="Calibri"/>
          <w:color w:val="000000"/>
          <w:sz w:val="28"/>
          <w:szCs w:val="28"/>
        </w:rPr>
        <w:t>Основную часть времени дети проводили на свежем воздухе.  С наступлением жаркого периода во избежание перегрева воспитанники находятся на прогулке только в головных уборах. Пребывание дошкольников под прямыми лучами солнца чередуется с играми в тени.</w:t>
      </w:r>
    </w:p>
    <w:p w:rsidR="00625E5A" w:rsidRDefault="00625E5A" w:rsidP="00625E5A">
      <w:pPr>
        <w:shd w:val="clear" w:color="auto" w:fill="FFFFFF"/>
        <w:spacing w:after="0" w:line="240" w:lineRule="auto"/>
        <w:ind w:firstLine="568"/>
        <w:jc w:val="both"/>
        <w:rPr>
          <w:noProof/>
          <w:sz w:val="28"/>
          <w:szCs w:val="28"/>
        </w:rPr>
      </w:pPr>
      <w:r>
        <w:rPr>
          <w:rFonts w:ascii="Rancho" w:eastAsia="Times New Roman" w:hAnsi="Rancho" w:cs="Calibri"/>
          <w:color w:val="000000"/>
          <w:sz w:val="28"/>
          <w:szCs w:val="28"/>
        </w:rPr>
        <w:t xml:space="preserve">Летом природа предоставляет богатые возможности для развития познавательных способностей дошкольников. Дети соприкасаются с природой, познают мир, получают яркие впечатления. Учитывая это, мы организовываем и проводим работу с детьми, создавая комфортные условия пребывания дошкольников на свежем воздухе. Нахождение ребенка на улице дает возможность свободного выбора деятельности, чередования их видов: игры, развлекательно - </w:t>
      </w:r>
      <w:proofErr w:type="spellStart"/>
      <w:r>
        <w:rPr>
          <w:rFonts w:ascii="Rancho" w:eastAsia="Times New Roman" w:hAnsi="Rancho" w:cs="Calibri"/>
          <w:color w:val="000000"/>
          <w:sz w:val="28"/>
          <w:szCs w:val="28"/>
        </w:rPr>
        <w:t>досуговая</w:t>
      </w:r>
      <w:proofErr w:type="spellEnd"/>
      <w:r>
        <w:rPr>
          <w:rFonts w:ascii="Rancho" w:eastAsia="Times New Roman" w:hAnsi="Rancho" w:cs="Calibri"/>
          <w:color w:val="000000"/>
          <w:sz w:val="28"/>
          <w:szCs w:val="28"/>
        </w:rPr>
        <w:t xml:space="preserve"> деятельность. В течение летнего периода в ДОУ проводятся подвижные, дидактические, сюжетно-ролевые игры с воспитанниками, игры с водой и песком, чтение художественной литературы, слушание музыки, игры в театр, строительные игры, рисование, лепка и т.д.</w:t>
      </w:r>
      <w:r>
        <w:rPr>
          <w:noProof/>
          <w:sz w:val="28"/>
          <w:szCs w:val="28"/>
        </w:rPr>
        <w:t xml:space="preserve"> </w:t>
      </w:r>
    </w:p>
    <w:p w:rsidR="0088289F" w:rsidRDefault="0088289F" w:rsidP="00625E5A">
      <w:pPr>
        <w:ind w:left="-567"/>
      </w:pPr>
    </w:p>
    <w:sectPr w:rsidR="0088289F" w:rsidSect="00625E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5A"/>
    <w:rsid w:val="00625E5A"/>
    <w:rsid w:val="0088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HP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2020-07-07T10:42:00Z</dcterms:created>
  <dcterms:modified xsi:type="dcterms:W3CDTF">2020-07-07T10:43:00Z</dcterms:modified>
</cp:coreProperties>
</file>